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20787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20787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3737B1">
        <w:rPr>
          <w:rFonts w:ascii="Times New Roman" w:eastAsia="Times New Roman" w:hAnsi="Times New Roman" w:cs="Times New Roman"/>
          <w:b/>
        </w:rPr>
        <w:t xml:space="preserve">Major:  </w:t>
      </w:r>
      <w:r w:rsidR="004D035C">
        <w:rPr>
          <w:rFonts w:ascii="Times New Roman" w:eastAsia="Times New Roman" w:hAnsi="Times New Roman" w:cs="Times New Roman"/>
          <w:b/>
        </w:rPr>
        <w:t>Accounting (CMA Track)</w:t>
      </w:r>
      <w:r w:rsidR="003737B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482F4E" w:rsidP="00F20787">
      <w:pPr>
        <w:spacing w:after="0"/>
        <w:ind w:left="-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Catalog Year</w:t>
      </w:r>
      <w:r w:rsidR="00D94B81">
        <w:rPr>
          <w:rFonts w:ascii="Times New Roman" w:eastAsia="Times New Roman" w:hAnsi="Times New Roman" w:cs="Times New Roman"/>
          <w:b/>
        </w:rPr>
        <w:t xml:space="preserve"> 2018</w:t>
      </w:r>
      <w:r w:rsidR="00F15C2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30"/>
        <w:gridCol w:w="450"/>
        <w:gridCol w:w="4500"/>
        <w:gridCol w:w="540"/>
      </w:tblGrid>
      <w:tr w:rsidR="00F15C2B" w:rsidRPr="00F15C2B" w:rsidTr="00766EF7">
        <w:trPr>
          <w:trHeight w:val="170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453DF8">
        <w:tc>
          <w:tcPr>
            <w:tcW w:w="4680" w:type="dxa"/>
            <w:gridSpan w:val="2"/>
          </w:tcPr>
          <w:p w:rsidR="00F15C2B" w:rsidRPr="00F15C2B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040" w:type="dxa"/>
            <w:gridSpan w:val="2"/>
          </w:tcPr>
          <w:p w:rsidR="00F15C2B" w:rsidRPr="00F15C2B" w:rsidRDefault="00F15C2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453DF8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365915" w:rsidRDefault="003630F4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DF6DA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2420E0" w:rsidRPr="002420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20787">
            <w:pPr>
              <w:pStyle w:val="ListParagraph"/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MATH 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Bus/</w:t>
            </w:r>
            <w:r w:rsidR="00766EF7">
              <w:rPr>
                <w:rFonts w:ascii="Times New Roman" w:eastAsia="Times New Roman" w:hAnsi="Times New Roman" w:cs="Times New Roman"/>
                <w:sz w:val="18"/>
              </w:rPr>
              <w:t xml:space="preserve"> Quant. Literacy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766EF7" w:rsidRPr="00F15C2B" w:rsidRDefault="00766EF7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EC4624" w:rsidP="00766E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</w:t>
            </w:r>
            <w:r w:rsidR="00766EF7">
              <w:rPr>
                <w:rFonts w:ascii="Times New Roman" w:eastAsia="Times New Roman" w:hAnsi="Times New Roman" w:cs="Times New Roman"/>
                <w:sz w:val="18"/>
              </w:rPr>
              <w:t xml:space="preserve">and Social </w:t>
            </w:r>
            <w:r>
              <w:rPr>
                <w:rFonts w:ascii="Times New Roman" w:eastAsia="Times New Roman" w:hAnsi="Times New Roman" w:cs="Times New Roman"/>
                <w:sz w:val="18"/>
              </w:rPr>
              <w:t>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453DF8"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15C2B" w:rsidRPr="00EC4624" w:rsidRDefault="00EC4624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F20787">
            <w:pPr>
              <w:ind w:left="-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EC4624" w:rsidRDefault="00EC4624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694" w:rsidRDefault="003E7439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, Available: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201 Financial Accounting</w:t>
              </w:r>
            </w:hyperlink>
          </w:p>
          <w:p w:rsidR="00EC4624" w:rsidRPr="000E3694" w:rsidRDefault="003E7439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, and completion of 24 semester hours. Availabe: 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201 Macroeconomics</w:t>
              </w:r>
            </w:hyperlink>
            <w:r w:rsidR="007F1F3E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F3E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7F1F3E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3E7439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, and MATH 130 Available: Fall, Spring and Summer" w:history="1">
              <w:r w:rsidR="000E3694" w:rsidRPr="000E369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291 Business Statistics</w:t>
              </w:r>
            </w:hyperlink>
          </w:p>
          <w:p w:rsidR="00EC4624" w:rsidRPr="00EC4624" w:rsidRDefault="00EC4624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4838D7" w:rsidRDefault="00766EF7" w:rsidP="00DF6DA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3056B6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EC4624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3056B6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Pr="00F433A6" w:rsidRDefault="003E7439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F433A6" w:rsidRPr="00F433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202 Managerial Accounting</w:t>
              </w:r>
            </w:hyperlink>
            <w:r w:rsidR="00F433A6" w:rsidRPr="00F43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D05" w:rsidRDefault="003E7439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F433A6" w:rsidRPr="00F433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202 Microeconomics</w:t>
              </w:r>
            </w:hyperlink>
          </w:p>
          <w:p w:rsidR="00265DBA" w:rsidRDefault="003E7439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265DBA" w:rsidRPr="00265DB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292 Decision Analysis</w:t>
              </w:r>
            </w:hyperlink>
          </w:p>
          <w:p w:rsidR="004F0D05" w:rsidRPr="00265DBA" w:rsidRDefault="00766EF7" w:rsidP="00DF6DA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3056B6" w:rsidRDefault="004F0D05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56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453DF8">
        <w:tc>
          <w:tcPr>
            <w:tcW w:w="9720" w:type="dxa"/>
            <w:gridSpan w:val="4"/>
          </w:tcPr>
          <w:p w:rsidR="004F0D05" w:rsidRPr="002850D1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15C2B" w:rsidRPr="004F0D05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453DF8">
        <w:tc>
          <w:tcPr>
            <w:tcW w:w="4230" w:type="dxa"/>
            <w:tcBorders>
              <w:right w:val="nil"/>
            </w:tcBorders>
          </w:tcPr>
          <w:p w:rsidR="00F70DC0" w:rsidRPr="00434A13" w:rsidRDefault="00F70DC0" w:rsidP="00DF6DA2">
            <w:pPr>
              <w:pStyle w:val="ListParagraph"/>
              <w:ind w:left="-18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F15C2B" w:rsidRPr="00434A13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r w:rsidRPr="00434A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hyperlink w:anchor="ACCT330" w:tooltip="Pre-requisites: CBAD 201 and CBAD 202 Available: Fall and Spring" w:history="1">
              <w:r w:rsidRPr="00434A13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330 Intermediate Accounting I</w:t>
              </w:r>
            </w:hyperlink>
          </w:p>
          <w:p w:rsidR="004F0D05" w:rsidRPr="00A0302E" w:rsidRDefault="00F30B3A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5144A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hyperlink r:id="rId6" w:tooltip="Pre-requisites: CSCI 110 or equivalent Available: Fall, Spring and Summer" w:history="1">
              <w:r w:rsidR="00A0302E" w:rsidRPr="00A0302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ACCT 336 Acct. Systems &amp; Data Proc</w:t>
              </w:r>
            </w:hyperlink>
          </w:p>
          <w:p w:rsidR="004F0D05" w:rsidRPr="00456BD1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6BD1" w:rsidRPr="00456BD1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FIN</w:t>
            </w:r>
            <w:r w:rsidR="006879DD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 xml:space="preserve"> </w:t>
            </w:r>
            <w:hyperlink w:anchor="FIN301" w:tooltip="Pre-requisites: ECON 201, CBAD 201, CBAD 291, or STAT 201, MATH 131 or MATH 132 Available: Fall and Spring" w:history="1">
              <w:r w:rsidR="00456BD1" w:rsidRPr="00456BD1">
                <w:rPr>
                  <w:rStyle w:val="Hyperlink"/>
                  <w:rFonts w:ascii="Times New Roman" w:hAnsi="Times New Roman" w:cs="Times New Roman"/>
                  <w:color w:val="0070C0"/>
                  <w:sz w:val="18"/>
                  <w:szCs w:val="18"/>
                </w:rPr>
                <w:t>301 Business Finance</w:t>
              </w:r>
            </w:hyperlink>
          </w:p>
          <w:p w:rsidR="003056B6" w:rsidRPr="00434A13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CBAD344" w:tooltip="Pre- requisites: N/A Available: Fall, Spring and Summer" w:history="1">
              <w:r w:rsidRPr="00434A1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CBAD 344 Legal </w:t>
              </w:r>
              <w:proofErr w:type="spellStart"/>
              <w:r w:rsidRPr="00434A1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Env</w:t>
              </w:r>
              <w:proofErr w:type="spellEnd"/>
              <w:r w:rsidRPr="00434A1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 of Business</w:t>
              </w:r>
            </w:hyperlink>
            <w:r w:rsidRPr="00434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56B6" w:rsidRDefault="00434A13" w:rsidP="00DF6DA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96154"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 w:rsidR="00596154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59615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4F0D05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15C2B" w:rsidRDefault="00F15C2B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F44EC4" w:rsidRDefault="003E7439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ACCT331" w:tooltip="Pre-requisites: ACCT 330 Available: Fall, Spring and Summer" w:history="1">
              <w:r w:rsidR="00F44EC4" w:rsidRPr="00F44E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331 Intermediate</w:t>
              </w:r>
              <w:r w:rsidR="00F44EC4" w:rsidRPr="00F44EC4">
                <w:rPr>
                  <w:rStyle w:val="Hyperlink"/>
                  <w:rFonts w:ascii="Times New Roman" w:hAnsi="Times New Roman" w:cs="Times New Roman"/>
                  <w:color w:val="00B050"/>
                  <w:sz w:val="18"/>
                  <w:szCs w:val="18"/>
                </w:rPr>
                <w:t xml:space="preserve"> </w:t>
              </w:r>
              <w:r w:rsidR="00F44EC4" w:rsidRPr="00F44E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Accounting II</w:t>
              </w:r>
            </w:hyperlink>
          </w:p>
          <w:p w:rsidR="00F44EC4" w:rsidRPr="001321A0" w:rsidRDefault="003E7439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301 Available: Fall and Spring" w:history="1">
              <w:r w:rsidR="00F44EC4" w:rsidRPr="00F44EC4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401 Corporate Finance</w:t>
              </w:r>
            </w:hyperlink>
          </w:p>
          <w:p w:rsidR="003056B6" w:rsidRPr="00F44EC4" w:rsidRDefault="003E7439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3" w:tooltip="Pre-requisites: CBAD 202 Available: Fall, Spring and Summer" w:history="1">
              <w:r w:rsidR="001321A0" w:rsidRPr="001321A0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333 Cost Accounting</w:t>
              </w:r>
            </w:hyperlink>
          </w:p>
          <w:p w:rsidR="00110821" w:rsidRDefault="003E7439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" w:history="1">
              <w:r w:rsidR="00110821" w:rsidRPr="0011082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350 Marketing</w:t>
              </w:r>
            </w:hyperlink>
          </w:p>
          <w:p w:rsidR="007D71A1" w:rsidRPr="007D71A1" w:rsidRDefault="003E7439" w:rsidP="00DF6DA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7D71A1" w:rsidRPr="007D71A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Mgt. and Organizations</w:t>
              </w:r>
            </w:hyperlink>
            <w:r w:rsidR="007D71A1" w:rsidRPr="007D7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56B6" w:rsidRPr="00F70DC0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453DF8">
        <w:tc>
          <w:tcPr>
            <w:tcW w:w="9720" w:type="dxa"/>
            <w:gridSpan w:val="4"/>
          </w:tcPr>
          <w:p w:rsidR="00F70DC0" w:rsidRPr="002850D1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453DF8">
        <w:tc>
          <w:tcPr>
            <w:tcW w:w="4230" w:type="dxa"/>
            <w:tcBorders>
              <w:right w:val="nil"/>
            </w:tcBorders>
          </w:tcPr>
          <w:p w:rsidR="00F70DC0" w:rsidRPr="00F70DC0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DF6DA2">
            <w:pPr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453DF8">
        <w:tc>
          <w:tcPr>
            <w:tcW w:w="4230" w:type="dxa"/>
            <w:tcBorders>
              <w:right w:val="nil"/>
            </w:tcBorders>
          </w:tcPr>
          <w:p w:rsidR="00F70DC0" w:rsidRDefault="00F70DC0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6B6" w:rsidRPr="001707A0" w:rsidRDefault="003E7439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CBAD364" w:tooltip="Pre-requisites: CBAD 292, CBAD 301 Pre or Corequistites: CBAD 350, CBAD 363 Available: Fall, Spring and Summer" w:history="1">
              <w:r w:rsidR="00C77DD7" w:rsidRPr="00C77D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364 Operations Management</w:t>
              </w:r>
            </w:hyperlink>
          </w:p>
          <w:p w:rsidR="003056B6" w:rsidRDefault="003E7439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4" w:tooltip="Pre-requisites: FIN 301 Available: Fall and Spring" w:history="1">
              <w:r w:rsidR="001707A0" w:rsidRPr="001707A0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404 Business &amp; Financial Analysis</w:t>
              </w:r>
            </w:hyperlink>
          </w:p>
          <w:p w:rsidR="003056B6" w:rsidRPr="00F70DC0" w:rsidRDefault="003056B6" w:rsidP="00DF6DA2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 /</w:t>
            </w:r>
            <w:r w:rsidR="00811523">
              <w:rPr>
                <w:rFonts w:ascii="Times New Roman" w:eastAsia="Times New Roman" w:hAnsi="Times New Roman" w:cs="Times New Roman"/>
                <w:sz w:val="18"/>
              </w:rPr>
              <w:t xml:space="preserve"> CBAD 290 Business Comm.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056B6" w:rsidRPr="00E757F8" w:rsidRDefault="003E7439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401 Available: Fall" w:history="1">
              <w:r w:rsidR="00E757F8" w:rsidRPr="00E757F8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FIN 491 Advanced Corporate Finance </w:t>
              </w:r>
            </w:hyperlink>
          </w:p>
          <w:p w:rsidR="003056B6" w:rsidRDefault="003E7439" w:rsidP="00DF6DA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 and CBAD 292 Pre or Corequisites: CBAD 301, CBAD 350, CBAD 363 or FIN 301 Available: Fall and Spring" w:history="1">
              <w:r w:rsidR="00773031" w:rsidRPr="007730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373 Business Integration/Application</w:t>
              </w:r>
            </w:hyperlink>
          </w:p>
          <w:p w:rsidR="00F70DC0" w:rsidRPr="00F70DC0" w:rsidRDefault="00F70DC0" w:rsidP="00DF6DA2">
            <w:pPr>
              <w:pStyle w:val="ListParagraph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F70DC0" w:rsidRDefault="00F70DC0" w:rsidP="00DF6DA2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3E7439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E005E9" w:rsidRPr="00E005E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CBAD 478 Strategic Management </w:t>
              </w:r>
            </w:hyperlink>
          </w:p>
          <w:p w:rsidR="00E005E9" w:rsidRPr="00E005E9" w:rsidRDefault="003E7439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CBAD434" w:tooltip="Pre-requisites: ACCT 331, ACCT 333, and FIN 301 Available: N/A" w:history="1">
              <w:r w:rsidR="00E005E9" w:rsidRPr="00E005E9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ACCT 434 Controllership</w:t>
              </w:r>
            </w:hyperlink>
          </w:p>
          <w:p w:rsidR="00F70DC0" w:rsidRPr="00647AEA" w:rsidRDefault="003E7439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21" w:tooltip="Pre-requisites: FIN 301 or CBAD 363 Available: Spring" w:history="1">
              <w:r w:rsidR="00647AEA" w:rsidRPr="00647AEA">
                <w:rPr>
                  <w:rStyle w:val="Hyperlink"/>
                  <w:rFonts w:ascii="Times New Roman" w:eastAsia="Times New Roman" w:hAnsi="Times New Roman" w:cs="Times New Roman"/>
                  <w:b/>
                  <w:color w:val="00B050"/>
                  <w:sz w:val="18"/>
                </w:rPr>
                <w:t>FIN 421 Multinational Corporate Finance</w:t>
              </w:r>
            </w:hyperlink>
          </w:p>
          <w:p w:rsidR="003056B6" w:rsidRPr="003056B6" w:rsidRDefault="003056B6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3056B6" w:rsidRDefault="00720A33" w:rsidP="00DF6D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056B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3056B6" w:rsidRPr="00F70DC0" w:rsidRDefault="003056B6" w:rsidP="00DF6DA2">
            <w:pPr>
              <w:pStyle w:val="ListParagraph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056B6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3056B6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2850D1" w:rsidRPr="002850D1" w:rsidRDefault="002850D1" w:rsidP="00F20787">
            <w:pPr>
              <w:ind w:lef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6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52CA7" w:rsidRPr="00720A33" w:rsidRDefault="00765D6A" w:rsidP="00F20787">
      <w:pPr>
        <w:spacing w:after="0"/>
        <w:ind w:left="-15"/>
        <w:jc w:val="right"/>
        <w:rPr>
          <w:rFonts w:ascii="Times New Roman" w:hAnsi="Times New Roman" w:cs="Times New Roman"/>
          <w:sz w:val="18"/>
          <w:szCs w:val="18"/>
        </w:rPr>
      </w:pPr>
      <w:r w:rsidRPr="00720A33">
        <w:rPr>
          <w:rFonts w:ascii="Times New Roman" w:hAnsi="Times New Roman" w:cs="Times New Roman"/>
          <w:sz w:val="18"/>
          <w:szCs w:val="18"/>
        </w:rPr>
        <w:t xml:space="preserve">Updated </w:t>
      </w:r>
      <w:r w:rsidR="00EB147D">
        <w:rPr>
          <w:rFonts w:ascii="Times New Roman" w:hAnsi="Times New Roman" w:cs="Times New Roman"/>
          <w:sz w:val="18"/>
          <w:szCs w:val="18"/>
        </w:rPr>
        <w:t>5/</w:t>
      </w:r>
      <w:r w:rsidR="00596154">
        <w:rPr>
          <w:rFonts w:ascii="Times New Roman" w:hAnsi="Times New Roman" w:cs="Times New Roman"/>
          <w:sz w:val="18"/>
          <w:szCs w:val="18"/>
        </w:rPr>
        <w:t>3</w:t>
      </w:r>
      <w:r w:rsidR="00EB147D">
        <w:rPr>
          <w:rFonts w:ascii="Times New Roman" w:hAnsi="Times New Roman" w:cs="Times New Roman"/>
          <w:sz w:val="18"/>
          <w:szCs w:val="18"/>
        </w:rPr>
        <w:t>/18</w:t>
      </w:r>
    </w:p>
    <w:p w:rsidR="00754248" w:rsidRPr="00754248" w:rsidRDefault="00754248" w:rsidP="00CF08AB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754248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754248" w:rsidRPr="00754248" w:rsidRDefault="00754248" w:rsidP="00CF08AB">
      <w:pPr>
        <w:numPr>
          <w:ilvl w:val="0"/>
          <w:numId w:val="22"/>
        </w:numPr>
        <w:spacing w:after="0" w:line="248" w:lineRule="auto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hAnsi="Times New Roman" w:cs="Times New Roman"/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www.coastal.edu/business/pda.</w:t>
      </w:r>
    </w:p>
    <w:p w:rsidR="00754248" w:rsidRPr="00754248" w:rsidRDefault="00754248" w:rsidP="00CF08AB">
      <w:pPr>
        <w:pStyle w:val="ListParagraph"/>
        <w:numPr>
          <w:ilvl w:val="0"/>
          <w:numId w:val="22"/>
        </w:numPr>
        <w:tabs>
          <w:tab w:val="left" w:pos="-14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4248">
        <w:rPr>
          <w:rFonts w:ascii="Times New Roman" w:eastAsia="Times New Roman" w:hAnsi="Times New Roman" w:cs="Times New Roman"/>
          <w:sz w:val="18"/>
          <w:szCs w:val="18"/>
        </w:rPr>
        <w:t>These are free electives that may be selected from any college of the university including the College of Business</w:t>
      </w:r>
    </w:p>
    <w:p w:rsidR="004838D7" w:rsidRPr="000B6352" w:rsidRDefault="004838D7" w:rsidP="004838D7">
      <w:pPr>
        <w:tabs>
          <w:tab w:val="left" w:pos="825"/>
        </w:tabs>
        <w:spacing w:after="0"/>
        <w:rPr>
          <w:sz w:val="16"/>
          <w:szCs w:val="16"/>
        </w:rPr>
      </w:pPr>
    </w:p>
    <w:tbl>
      <w:tblPr>
        <w:tblStyle w:val="TableGrid0"/>
        <w:tblW w:w="9346" w:type="dxa"/>
        <w:tblInd w:w="7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700"/>
      </w:tblGrid>
      <w:tr w:rsidR="004838D7" w:rsidRPr="00F20787" w:rsidTr="00924D9A">
        <w:trPr>
          <w:trHeight w:val="4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838D7" w:rsidRPr="00F20787" w:rsidRDefault="004838D7" w:rsidP="00F20787">
            <w:pPr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F2078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838D7" w:rsidRPr="00F20787" w:rsidRDefault="004838D7" w:rsidP="00F2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Study abroad opportunities available at all levels. Please contact Yoav Wachsman (</w:t>
            </w:r>
            <w:r w:rsidRPr="00F207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yoav@coastal.edu</w:t>
            </w: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at least one semester prior to anticipated travel. </w:t>
            </w:r>
          </w:p>
        </w:tc>
      </w:tr>
      <w:tr w:rsidR="004838D7" w:rsidRPr="00F20787" w:rsidTr="00924D9A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38D7" w:rsidRPr="00F20787" w:rsidRDefault="004838D7" w:rsidP="00F20787">
            <w:pPr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F2078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8D7" w:rsidRPr="00F20787" w:rsidRDefault="004838D7" w:rsidP="00F2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Internships available sophomore-senior levels. Please contact Ms. Ellen Hayward (</w:t>
            </w:r>
            <w:r w:rsidRPr="00F2078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eeryan@coastal.edu</w:t>
            </w:r>
            <w:r w:rsidRPr="00F20787">
              <w:rPr>
                <w:rFonts w:ascii="Times New Roman" w:eastAsia="Times New Roman" w:hAnsi="Times New Roman" w:cs="Times New Roman"/>
                <w:sz w:val="20"/>
                <w:szCs w:val="20"/>
              </w:rPr>
              <w:t>) to discuss requirements and internship procedures.</w:t>
            </w:r>
          </w:p>
        </w:tc>
      </w:tr>
    </w:tbl>
    <w:p w:rsidR="004838D7" w:rsidRPr="00F20787" w:rsidRDefault="004838D7" w:rsidP="00F20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787">
        <w:rPr>
          <w:rFonts w:ascii="Times New Roman" w:hAnsi="Times New Roman" w:cs="Times New Roman"/>
          <w:b/>
          <w:sz w:val="20"/>
          <w:szCs w:val="20"/>
        </w:rPr>
        <w:t>FINAL RESPONSIBILITY FOR SATISFYING DEGREE REQUIREMENTS, AS OUTLINED IN THE UNIVERSITY CATALOG, RESTS WITH THE STUDENT.</w:t>
      </w:r>
      <w:r w:rsidRPr="00F20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0EB" w:rsidRDefault="00EC70EB" w:rsidP="004838D7">
      <w:pPr>
        <w:spacing w:after="5" w:line="362" w:lineRule="auto"/>
        <w:jc w:val="center"/>
      </w:pPr>
    </w:p>
    <w:p w:rsidR="003056B6" w:rsidRDefault="003056B6" w:rsidP="004838D7">
      <w:pPr>
        <w:spacing w:after="5" w:line="362" w:lineRule="auto"/>
        <w:jc w:val="center"/>
        <w:sectPr w:rsidR="003056B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5211B" w:rsidRPr="00EA0B63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A5211B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A5211B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1B" w:rsidRPr="00F30009" w:rsidRDefault="00A5211B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A5211B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A5211B" w:rsidRPr="00F30009" w:rsidRDefault="00A5211B" w:rsidP="00A521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5211B" w:rsidRPr="00F30009" w:rsidRDefault="00A5211B" w:rsidP="00A521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5211B" w:rsidRPr="00F30009" w:rsidRDefault="00A5211B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A5211B" w:rsidRPr="009A6FB2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9A6FB2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A5211B" w:rsidRPr="009A6FB2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A5211B" w:rsidRPr="00F30009" w:rsidRDefault="00A5211B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9A6FB2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A5211B" w:rsidRPr="00F30009" w:rsidRDefault="00A5211B" w:rsidP="00A5211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A5211B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A5211B" w:rsidRPr="00F30009" w:rsidRDefault="00A5211B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A5211B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A5211B" w:rsidRPr="00F30009" w:rsidRDefault="00A5211B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A5211B" w:rsidRPr="00F30009" w:rsidRDefault="00A5211B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A5211B" w:rsidRPr="00F30009" w:rsidRDefault="00A5211B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A5211B" w:rsidRPr="00F30009" w:rsidRDefault="00A5211B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5211B" w:rsidRPr="00F30009" w:rsidRDefault="00A5211B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A5211B" w:rsidRPr="00EA0B63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211B" w:rsidRPr="00EA0B63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482F4E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A5211B" w:rsidRPr="00EA0B63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7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5211B" w:rsidRPr="00EA0B63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5211B" w:rsidRDefault="00A5211B" w:rsidP="00A5211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94B81" w:rsidRDefault="00D94B81" w:rsidP="00A5211B">
      <w:pPr>
        <w:spacing w:after="0"/>
        <w:ind w:right="2"/>
        <w:jc w:val="center"/>
      </w:pPr>
    </w:p>
    <w:sectPr w:rsidR="00D94B81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A06EA"/>
    <w:multiLevelType w:val="hybridMultilevel"/>
    <w:tmpl w:val="E670100A"/>
    <w:lvl w:ilvl="0" w:tplc="CABC04D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F2E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23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E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21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E4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28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501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D49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CDEC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BB72793A"/>
    <w:lvl w:ilvl="0" w:tplc="36DC22F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5FD4AA20"/>
    <w:lvl w:ilvl="0" w:tplc="2318BA6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B1C58"/>
    <w:multiLevelType w:val="hybridMultilevel"/>
    <w:tmpl w:val="E45C23AC"/>
    <w:lvl w:ilvl="0" w:tplc="0A8846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459BD"/>
    <w:multiLevelType w:val="hybridMultilevel"/>
    <w:tmpl w:val="05EEBDB2"/>
    <w:lvl w:ilvl="0" w:tplc="CA8271BC">
      <w:start w:val="3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E5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E9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2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E9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44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8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C9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2B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A8B6EEB0"/>
    <w:lvl w:ilvl="0" w:tplc="788633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24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9"/>
  </w:num>
  <w:num w:numId="23">
    <w:abstractNumId w:val="4"/>
  </w:num>
  <w:num w:numId="24">
    <w:abstractNumId w:val="15"/>
  </w:num>
  <w:num w:numId="25">
    <w:abstractNumId w:val="4"/>
  </w:num>
  <w:num w:numId="26">
    <w:abstractNumId w:val="15"/>
  </w:num>
  <w:num w:numId="27">
    <w:abstractNumId w:val="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moHulHvsM03RN6QUIDdwSJdmUzXwQ31yUtLftDyVCmbQb0Ujdu7OHC1VDL4G5uz4k7U9qhrSDMj4GPiF0INO9g==" w:salt="sYn5F1Welj1etEA8AlSx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B1703"/>
    <w:rsid w:val="000B5902"/>
    <w:rsid w:val="000C0D82"/>
    <w:rsid w:val="000C351A"/>
    <w:rsid w:val="000E3694"/>
    <w:rsid w:val="000E6514"/>
    <w:rsid w:val="000F674E"/>
    <w:rsid w:val="00110821"/>
    <w:rsid w:val="001128F3"/>
    <w:rsid w:val="001321A0"/>
    <w:rsid w:val="00153066"/>
    <w:rsid w:val="001707A0"/>
    <w:rsid w:val="00182872"/>
    <w:rsid w:val="00203FDB"/>
    <w:rsid w:val="00240720"/>
    <w:rsid w:val="002420E0"/>
    <w:rsid w:val="002442F1"/>
    <w:rsid w:val="00265DBA"/>
    <w:rsid w:val="00270399"/>
    <w:rsid w:val="002762E7"/>
    <w:rsid w:val="002850D1"/>
    <w:rsid w:val="00286372"/>
    <w:rsid w:val="002D6FB5"/>
    <w:rsid w:val="002F4D91"/>
    <w:rsid w:val="003056B6"/>
    <w:rsid w:val="00325863"/>
    <w:rsid w:val="003403A7"/>
    <w:rsid w:val="00347BBC"/>
    <w:rsid w:val="003630F4"/>
    <w:rsid w:val="00365915"/>
    <w:rsid w:val="003737B1"/>
    <w:rsid w:val="00382C3A"/>
    <w:rsid w:val="003A41AC"/>
    <w:rsid w:val="003B2F09"/>
    <w:rsid w:val="003D5C51"/>
    <w:rsid w:val="003E7439"/>
    <w:rsid w:val="004240ED"/>
    <w:rsid w:val="00434A13"/>
    <w:rsid w:val="00453DF8"/>
    <w:rsid w:val="00456BD1"/>
    <w:rsid w:val="00457EE3"/>
    <w:rsid w:val="00482F4E"/>
    <w:rsid w:val="004838D7"/>
    <w:rsid w:val="00486B34"/>
    <w:rsid w:val="00491272"/>
    <w:rsid w:val="004B2BF1"/>
    <w:rsid w:val="004D035C"/>
    <w:rsid w:val="004F0D05"/>
    <w:rsid w:val="004F59F3"/>
    <w:rsid w:val="005144AB"/>
    <w:rsid w:val="005243E2"/>
    <w:rsid w:val="005934CF"/>
    <w:rsid w:val="00596154"/>
    <w:rsid w:val="005C2B87"/>
    <w:rsid w:val="005C3499"/>
    <w:rsid w:val="00634C13"/>
    <w:rsid w:val="00647AEA"/>
    <w:rsid w:val="00647E48"/>
    <w:rsid w:val="00652CA7"/>
    <w:rsid w:val="00657050"/>
    <w:rsid w:val="006834D1"/>
    <w:rsid w:val="006879DD"/>
    <w:rsid w:val="00687E6F"/>
    <w:rsid w:val="006B440A"/>
    <w:rsid w:val="00720A33"/>
    <w:rsid w:val="0074161E"/>
    <w:rsid w:val="00754248"/>
    <w:rsid w:val="00755E66"/>
    <w:rsid w:val="00765D6A"/>
    <w:rsid w:val="00766EF7"/>
    <w:rsid w:val="00773031"/>
    <w:rsid w:val="00782A71"/>
    <w:rsid w:val="007A0742"/>
    <w:rsid w:val="007D1F93"/>
    <w:rsid w:val="007D6BCA"/>
    <w:rsid w:val="007D71A1"/>
    <w:rsid w:val="007E2887"/>
    <w:rsid w:val="007F1F3E"/>
    <w:rsid w:val="007F7AF8"/>
    <w:rsid w:val="00807086"/>
    <w:rsid w:val="00811523"/>
    <w:rsid w:val="00821406"/>
    <w:rsid w:val="00830716"/>
    <w:rsid w:val="00847289"/>
    <w:rsid w:val="00847689"/>
    <w:rsid w:val="00855ACC"/>
    <w:rsid w:val="00881F98"/>
    <w:rsid w:val="008B701F"/>
    <w:rsid w:val="008C7AA7"/>
    <w:rsid w:val="008D753B"/>
    <w:rsid w:val="00911C9D"/>
    <w:rsid w:val="00913967"/>
    <w:rsid w:val="00933A32"/>
    <w:rsid w:val="009462D5"/>
    <w:rsid w:val="009A7510"/>
    <w:rsid w:val="009B6AB9"/>
    <w:rsid w:val="009B7B36"/>
    <w:rsid w:val="009C1D65"/>
    <w:rsid w:val="009D1568"/>
    <w:rsid w:val="00A0302E"/>
    <w:rsid w:val="00A23123"/>
    <w:rsid w:val="00A3435A"/>
    <w:rsid w:val="00A47051"/>
    <w:rsid w:val="00A5211B"/>
    <w:rsid w:val="00A749C4"/>
    <w:rsid w:val="00A75AD8"/>
    <w:rsid w:val="00A76A4C"/>
    <w:rsid w:val="00A81134"/>
    <w:rsid w:val="00A85D76"/>
    <w:rsid w:val="00AB741F"/>
    <w:rsid w:val="00AC130A"/>
    <w:rsid w:val="00AC4BD5"/>
    <w:rsid w:val="00AC5AF1"/>
    <w:rsid w:val="00AF672D"/>
    <w:rsid w:val="00B13F3E"/>
    <w:rsid w:val="00B216DA"/>
    <w:rsid w:val="00B52FAF"/>
    <w:rsid w:val="00B66208"/>
    <w:rsid w:val="00B71DF1"/>
    <w:rsid w:val="00B846DE"/>
    <w:rsid w:val="00B85480"/>
    <w:rsid w:val="00BB51A6"/>
    <w:rsid w:val="00BC2DF0"/>
    <w:rsid w:val="00C07449"/>
    <w:rsid w:val="00C1287B"/>
    <w:rsid w:val="00C400DE"/>
    <w:rsid w:val="00C64DA4"/>
    <w:rsid w:val="00C77DD7"/>
    <w:rsid w:val="00C84F2E"/>
    <w:rsid w:val="00C92A85"/>
    <w:rsid w:val="00CD0254"/>
    <w:rsid w:val="00CE012D"/>
    <w:rsid w:val="00CE1850"/>
    <w:rsid w:val="00CE477E"/>
    <w:rsid w:val="00CE4FDB"/>
    <w:rsid w:val="00CF08AB"/>
    <w:rsid w:val="00D33276"/>
    <w:rsid w:val="00D37237"/>
    <w:rsid w:val="00D72203"/>
    <w:rsid w:val="00D94B81"/>
    <w:rsid w:val="00DA0E37"/>
    <w:rsid w:val="00DA4652"/>
    <w:rsid w:val="00DD6B25"/>
    <w:rsid w:val="00DF6DA2"/>
    <w:rsid w:val="00E005E9"/>
    <w:rsid w:val="00E01CF2"/>
    <w:rsid w:val="00E146FD"/>
    <w:rsid w:val="00E4237C"/>
    <w:rsid w:val="00E757F8"/>
    <w:rsid w:val="00E865B6"/>
    <w:rsid w:val="00E91CA1"/>
    <w:rsid w:val="00EB147D"/>
    <w:rsid w:val="00EC3D74"/>
    <w:rsid w:val="00EC4624"/>
    <w:rsid w:val="00EC70EB"/>
    <w:rsid w:val="00EE3ABB"/>
    <w:rsid w:val="00EF23F7"/>
    <w:rsid w:val="00EF2833"/>
    <w:rsid w:val="00F034A4"/>
    <w:rsid w:val="00F15C2B"/>
    <w:rsid w:val="00F16723"/>
    <w:rsid w:val="00F20787"/>
    <w:rsid w:val="00F30B3A"/>
    <w:rsid w:val="00F31526"/>
    <w:rsid w:val="00F35212"/>
    <w:rsid w:val="00F433A6"/>
    <w:rsid w:val="00F44EC4"/>
    <w:rsid w:val="00F46420"/>
    <w:rsid w:val="00F47A34"/>
    <w:rsid w:val="00F70DC0"/>
    <w:rsid w:val="00FA5694"/>
    <w:rsid w:val="00FD2989"/>
    <w:rsid w:val="00FD4148"/>
    <w:rsid w:val="00FD723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C0745-FB96-4ABE-A1B9-045F590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30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astal.edu/academics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counting%20(CMA%20)%20PERFEC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D50E-2F86-4331-A472-5DE68CD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1218</Words>
  <Characters>6949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161</cp:revision>
  <cp:lastPrinted>2017-05-05T18:43:00Z</cp:lastPrinted>
  <dcterms:created xsi:type="dcterms:W3CDTF">2016-07-06T13:00:00Z</dcterms:created>
  <dcterms:modified xsi:type="dcterms:W3CDTF">2018-07-06T13:55:00Z</dcterms:modified>
</cp:coreProperties>
</file>