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2C592F54"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563EDD">
        <w:rPr>
          <w:rFonts w:ascii="Helvetica" w:hAnsi="Helvetica"/>
          <w:sz w:val="20"/>
          <w:szCs w:val="20"/>
        </w:rPr>
        <w:t>3</w:t>
      </w:r>
      <w:r w:rsidR="008047C4">
        <w:rPr>
          <w:rFonts w:ascii="Helvetica" w:hAnsi="Helvetica"/>
          <w:sz w:val="20"/>
          <w:szCs w:val="20"/>
        </w:rPr>
        <w:t>0</w:t>
      </w:r>
      <w:r w:rsidR="005B7EFF">
        <w:rPr>
          <w:rFonts w:ascii="Helvetica" w:hAnsi="Helvetica"/>
          <w:sz w:val="20"/>
          <w:szCs w:val="20"/>
        </w:rPr>
        <w:t>5</w:t>
      </w:r>
      <w:r w:rsidR="00227365" w:rsidRPr="00A55D2D">
        <w:rPr>
          <w:rFonts w:ascii="Helvetica" w:hAnsi="Helvetica"/>
          <w:sz w:val="20"/>
          <w:szCs w:val="20"/>
        </w:rPr>
        <w:t xml:space="preserve"> - Syllabus</w:t>
      </w:r>
    </w:p>
    <w:p w14:paraId="468EE496" w14:textId="5D864C1B" w:rsidR="00C42841" w:rsidRPr="00227365" w:rsidRDefault="00F1702A">
      <w:pPr>
        <w:rPr>
          <w:rFonts w:ascii="Helvetica" w:hAnsi="Helvetica"/>
          <w:b/>
          <w:sz w:val="56"/>
          <w:szCs w:val="56"/>
        </w:rPr>
      </w:pPr>
      <w:r>
        <w:rPr>
          <w:rFonts w:ascii="Helvetica" w:hAnsi="Helvetica"/>
          <w:b/>
          <w:sz w:val="56"/>
          <w:szCs w:val="56"/>
        </w:rPr>
        <w:t>INTERACTION DESIGN</w:t>
      </w:r>
    </w:p>
    <w:p w14:paraId="0559A92E" w14:textId="77777777" w:rsidR="002A741B" w:rsidRPr="00A55D2D" w:rsidRDefault="002A741B" w:rsidP="002A741B">
      <w:pPr>
        <w:rPr>
          <w:rFonts w:ascii="Helvetica" w:hAnsi="Helvetica"/>
          <w:sz w:val="20"/>
          <w:szCs w:val="20"/>
        </w:rPr>
      </w:pPr>
      <w:r>
        <w:rPr>
          <w:rFonts w:ascii="Helvetica" w:hAnsi="Helvetica"/>
          <w:sz w:val="20"/>
          <w:szCs w:val="20"/>
        </w:rPr>
        <w:t>Semester: Fall 2020</w:t>
      </w:r>
    </w:p>
    <w:p w14:paraId="5BBBF8EA" w14:textId="77777777" w:rsidR="002A741B" w:rsidRDefault="002A741B" w:rsidP="002A741B">
      <w:pPr>
        <w:rPr>
          <w:rFonts w:ascii="Helvetica" w:hAnsi="Helvetica"/>
          <w:sz w:val="20"/>
          <w:szCs w:val="20"/>
        </w:rPr>
      </w:pPr>
      <w:r w:rsidRPr="00A55D2D">
        <w:rPr>
          <w:rFonts w:ascii="Helvetica" w:hAnsi="Helvetica"/>
          <w:sz w:val="20"/>
          <w:szCs w:val="20"/>
        </w:rPr>
        <w:t>Credit hours: 3</w:t>
      </w:r>
    </w:p>
    <w:p w14:paraId="5549137B" w14:textId="77777777" w:rsidR="002A741B" w:rsidRDefault="002A741B" w:rsidP="002A741B">
      <w:pPr>
        <w:rPr>
          <w:rFonts w:ascii="Helvetica" w:hAnsi="Helvetica"/>
          <w:sz w:val="20"/>
          <w:szCs w:val="20"/>
        </w:rPr>
      </w:pPr>
      <w:r>
        <w:rPr>
          <w:rFonts w:ascii="Helvetica" w:hAnsi="Helvetica"/>
          <w:sz w:val="20"/>
          <w:szCs w:val="20"/>
        </w:rPr>
        <w:t>Date: TBA</w:t>
      </w:r>
    </w:p>
    <w:p w14:paraId="6F7D33CA" w14:textId="77777777" w:rsidR="002A741B" w:rsidRDefault="002A741B" w:rsidP="002A741B">
      <w:pPr>
        <w:rPr>
          <w:rFonts w:ascii="Helvetica" w:hAnsi="Helvetica"/>
          <w:sz w:val="20"/>
          <w:szCs w:val="20"/>
        </w:rPr>
      </w:pPr>
      <w:r>
        <w:rPr>
          <w:rFonts w:ascii="Helvetica" w:hAnsi="Helvetica"/>
          <w:sz w:val="20"/>
          <w:szCs w:val="20"/>
        </w:rPr>
        <w:t>Time: TBA</w:t>
      </w:r>
    </w:p>
    <w:p w14:paraId="3138D1FB" w14:textId="77777777" w:rsidR="002A741B" w:rsidRDefault="002A741B" w:rsidP="002A741B">
      <w:pPr>
        <w:rPr>
          <w:rFonts w:ascii="Helvetica" w:hAnsi="Helvetica"/>
          <w:sz w:val="20"/>
          <w:szCs w:val="20"/>
        </w:rPr>
      </w:pPr>
      <w:r>
        <w:rPr>
          <w:rFonts w:ascii="Helvetica" w:hAnsi="Helvetica"/>
          <w:sz w:val="20"/>
          <w:szCs w:val="20"/>
        </w:rPr>
        <w:t>Location: TBA</w:t>
      </w:r>
    </w:p>
    <w:p w14:paraId="6BDC5EED" w14:textId="77777777" w:rsidR="002A741B" w:rsidRPr="00BE2896" w:rsidRDefault="002A741B" w:rsidP="002A741B">
      <w:pPr>
        <w:rPr>
          <w:rFonts w:ascii="Helvetica" w:hAnsi="Helvetica"/>
          <w:sz w:val="20"/>
          <w:szCs w:val="20"/>
        </w:rPr>
      </w:pPr>
    </w:p>
    <w:p w14:paraId="003294A6" w14:textId="77777777" w:rsidR="002A741B" w:rsidRDefault="002A741B" w:rsidP="002A741B">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2F7D632C" w14:textId="77777777" w:rsidR="002A741B" w:rsidRDefault="002A741B" w:rsidP="002A741B">
      <w:pPr>
        <w:rPr>
          <w:rFonts w:ascii="Helvetica" w:hAnsi="Helvetica"/>
          <w:sz w:val="20"/>
          <w:szCs w:val="20"/>
        </w:rPr>
      </w:pPr>
      <w:r>
        <w:rPr>
          <w:rFonts w:ascii="Helvetica" w:hAnsi="Helvetica"/>
          <w:sz w:val="20"/>
          <w:szCs w:val="20"/>
        </w:rPr>
        <w:t>Instructor: TBA</w:t>
      </w:r>
      <w:bookmarkStart w:id="0" w:name="_GoBack"/>
      <w:bookmarkEnd w:id="0"/>
    </w:p>
    <w:p w14:paraId="785251AB" w14:textId="77777777" w:rsidR="002A741B" w:rsidRDefault="002A741B" w:rsidP="002A741B">
      <w:pPr>
        <w:rPr>
          <w:rFonts w:ascii="Helvetica" w:hAnsi="Helvetica"/>
          <w:sz w:val="20"/>
          <w:szCs w:val="20"/>
        </w:rPr>
      </w:pPr>
      <w:r w:rsidRPr="00AB7696">
        <w:rPr>
          <w:rFonts w:ascii="Helvetica" w:hAnsi="Helvetica"/>
          <w:sz w:val="20"/>
          <w:szCs w:val="20"/>
        </w:rPr>
        <w:t xml:space="preserve">Office: </w:t>
      </w:r>
      <w:proofErr w:type="gramStart"/>
      <w:r>
        <w:rPr>
          <w:rFonts w:ascii="Helvetica" w:hAnsi="Helvetica"/>
          <w:sz w:val="20"/>
          <w:szCs w:val="20"/>
        </w:rPr>
        <w:t>TBA  /</w:t>
      </w:r>
      <w:proofErr w:type="gramEnd"/>
      <w:r>
        <w:rPr>
          <w:rFonts w:ascii="Helvetica" w:hAnsi="Helvetica"/>
          <w:sz w:val="20"/>
          <w:szCs w:val="20"/>
        </w:rPr>
        <w:t xml:space="preserve">   Email: TBA  /   Phone: 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091A0FAA" w14:textId="726C65DA" w:rsidR="00227365" w:rsidRPr="00F1702A" w:rsidRDefault="002A741B" w:rsidP="00AB7696">
      <w:pPr>
        <w:rPr>
          <w:rFonts w:ascii="Helvetica" w:hAnsi="Helvetica" w:cs="Arial"/>
          <w:color w:val="191919"/>
          <w:sz w:val="20"/>
          <w:szCs w:val="20"/>
        </w:rPr>
      </w:pPr>
      <w:r>
        <w:rPr>
          <w:rFonts w:ascii="Helvetica" w:hAnsi="Helvetica" w:cs="TradeGothic"/>
          <w:color w:val="000000"/>
          <w:sz w:val="20"/>
          <w:szCs w:val="20"/>
        </w:rPr>
        <w:t>ARTD 30</w:t>
      </w:r>
      <w:r w:rsidR="005B7EFF">
        <w:rPr>
          <w:rFonts w:ascii="Helvetica" w:hAnsi="Helvetica" w:cs="TradeGothic"/>
          <w:color w:val="000000"/>
          <w:sz w:val="20"/>
          <w:szCs w:val="20"/>
        </w:rPr>
        <w:t>5</w:t>
      </w:r>
      <w:r>
        <w:rPr>
          <w:rFonts w:ascii="Helvetica" w:hAnsi="Helvetica" w:cs="TradeGothic"/>
          <w:color w:val="000000"/>
          <w:sz w:val="20"/>
          <w:szCs w:val="20"/>
        </w:rPr>
        <w:t xml:space="preserve"> Interaction Design</w:t>
      </w:r>
      <w:r w:rsidR="00CE0B77">
        <w:rPr>
          <w:rFonts w:ascii="Helvetica" w:hAnsi="Helvetica" w:cs="TradeGothic"/>
          <w:color w:val="000000"/>
          <w:sz w:val="20"/>
          <w:szCs w:val="20"/>
        </w:rPr>
        <w:t>.</w:t>
      </w:r>
      <w:r>
        <w:rPr>
          <w:rFonts w:ascii="Helvetica" w:hAnsi="Helvetica" w:cs="TradeGothic"/>
          <w:color w:val="000000"/>
          <w:sz w:val="20"/>
          <w:szCs w:val="20"/>
        </w:rPr>
        <w:t xml:space="preserve"> (3</w:t>
      </w:r>
      <w:r w:rsidR="00CE0B77">
        <w:rPr>
          <w:rFonts w:ascii="Helvetica" w:hAnsi="Helvetica" w:cs="TradeGothic"/>
          <w:color w:val="000000"/>
          <w:sz w:val="20"/>
          <w:szCs w:val="20"/>
        </w:rPr>
        <w:t xml:space="preserve"> credits</w:t>
      </w:r>
      <w:r>
        <w:rPr>
          <w:rFonts w:ascii="Helvetica" w:hAnsi="Helvetica" w:cs="TradeGothic"/>
          <w:color w:val="000000"/>
          <w:sz w:val="20"/>
          <w:szCs w:val="20"/>
        </w:rPr>
        <w:t xml:space="preserve">) </w:t>
      </w:r>
      <w:r w:rsidR="00CE0B77">
        <w:rPr>
          <w:rFonts w:ascii="Helvetica" w:hAnsi="Helvetica" w:cs="TradeGothic"/>
          <w:color w:val="000000"/>
          <w:sz w:val="20"/>
          <w:szCs w:val="20"/>
        </w:rPr>
        <w:t>(</w:t>
      </w:r>
      <w:proofErr w:type="spellStart"/>
      <w:r w:rsidR="00CE0B77">
        <w:rPr>
          <w:rFonts w:ascii="Helvetica" w:hAnsi="Helvetica" w:cs="TradeGothic"/>
          <w:color w:val="000000"/>
          <w:sz w:val="20"/>
          <w:szCs w:val="20"/>
        </w:rPr>
        <w:t>prereq</w:t>
      </w:r>
      <w:proofErr w:type="spellEnd"/>
      <w:r>
        <w:rPr>
          <w:rFonts w:ascii="Helvetica" w:hAnsi="Helvetica" w:cs="TradeGothic"/>
          <w:color w:val="000000"/>
          <w:sz w:val="20"/>
          <w:szCs w:val="20"/>
        </w:rPr>
        <w:t xml:space="preserve">: </w:t>
      </w:r>
      <w:r w:rsidR="00B21E44">
        <w:rPr>
          <w:rFonts w:ascii="Helvetica" w:hAnsi="Helvetica" w:cs="TradeGothic"/>
          <w:color w:val="000000"/>
          <w:sz w:val="20"/>
          <w:szCs w:val="20"/>
        </w:rPr>
        <w:t>BFA major only</w:t>
      </w:r>
      <w:r w:rsidR="00CE0B77">
        <w:rPr>
          <w:rFonts w:ascii="Helvetica" w:hAnsi="Helvetica" w:cs="TradeGothic"/>
          <w:color w:val="000000"/>
          <w:sz w:val="20"/>
          <w:szCs w:val="20"/>
        </w:rPr>
        <w:t>)</w:t>
      </w:r>
      <w:r>
        <w:rPr>
          <w:rFonts w:ascii="Helvetica" w:hAnsi="Helvetica" w:cs="TradeGothic"/>
          <w:color w:val="000000"/>
          <w:sz w:val="20"/>
          <w:szCs w:val="20"/>
        </w:rPr>
        <w:t xml:space="preserve"> </w:t>
      </w:r>
      <w:r w:rsidR="008047C4" w:rsidRPr="00F1702A">
        <w:rPr>
          <w:rFonts w:ascii="Helvetica" w:hAnsi="Helvetica" w:cs="Arial"/>
          <w:color w:val="191919"/>
          <w:sz w:val="20"/>
          <w:szCs w:val="20"/>
        </w:rPr>
        <w:t>An introduction to designing user interfaces and</w:t>
      </w:r>
      <w:r w:rsidR="00031608" w:rsidRPr="00F1702A">
        <w:rPr>
          <w:rFonts w:ascii="Helvetica" w:hAnsi="Helvetica" w:cs="Arial"/>
          <w:color w:val="191919"/>
          <w:sz w:val="20"/>
          <w:szCs w:val="20"/>
        </w:rPr>
        <w:t xml:space="preserve"> other interactive experiences. </w:t>
      </w:r>
      <w:r w:rsidR="008047C4" w:rsidRPr="00F1702A">
        <w:rPr>
          <w:rFonts w:ascii="Helvetica" w:hAnsi="Helvetica" w:cs="Arial"/>
          <w:color w:val="191919"/>
          <w:sz w:val="20"/>
          <w:szCs w:val="20"/>
        </w:rPr>
        <w:t>Instruction is given in selected industry-standard creative practices and software directed toward interactive design projects.</w:t>
      </w:r>
      <w:r w:rsidR="00CE0B77">
        <w:rPr>
          <w:rFonts w:ascii="Helvetica" w:hAnsi="Helvetica" w:cs="Arial"/>
          <w:color w:val="191919"/>
          <w:sz w:val="20"/>
          <w:szCs w:val="20"/>
        </w:rPr>
        <w:t xml:space="preserve"> F.</w:t>
      </w:r>
    </w:p>
    <w:p w14:paraId="2E052D87" w14:textId="77777777" w:rsidR="008047C4" w:rsidRPr="00F1702A" w:rsidRDefault="008047C4" w:rsidP="00AB7696">
      <w:pPr>
        <w:rPr>
          <w:rFonts w:ascii="Arial" w:hAnsi="Arial" w:cs="Arial"/>
          <w:color w:val="000000" w:themeColor="text1"/>
          <w:spacing w:val="2"/>
          <w:sz w:val="22"/>
          <w:szCs w:val="22"/>
        </w:rPr>
      </w:pPr>
    </w:p>
    <w:p w14:paraId="0B65ABBF" w14:textId="34FB7F9A" w:rsidR="00227365" w:rsidRPr="00F1702A" w:rsidRDefault="00227365" w:rsidP="00227365">
      <w:pPr>
        <w:rPr>
          <w:rFonts w:ascii="Helvetica" w:hAnsi="Helvetica" w:cs="TradeGothic"/>
          <w:b/>
          <w:color w:val="000000" w:themeColor="text1"/>
          <w:spacing w:val="2"/>
          <w:sz w:val="20"/>
          <w:szCs w:val="20"/>
        </w:rPr>
      </w:pPr>
      <w:r w:rsidRPr="00F1702A">
        <w:rPr>
          <w:rFonts w:ascii="Helvetica" w:hAnsi="Helvetica" w:cs="TradeGothic"/>
          <w:b/>
          <w:color w:val="000000" w:themeColor="text1"/>
          <w:spacing w:val="2"/>
          <w:sz w:val="20"/>
          <w:szCs w:val="20"/>
        </w:rPr>
        <w:t>COURSE OBJECTIVES</w:t>
      </w:r>
    </w:p>
    <w:p w14:paraId="0638887C" w14:textId="77777777" w:rsidR="00227365" w:rsidRPr="00F1702A" w:rsidRDefault="00227365" w:rsidP="00227365">
      <w:pPr>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During this course students will:</w:t>
      </w:r>
    </w:p>
    <w:p w14:paraId="41D8B3AB" w14:textId="7D052A84" w:rsidR="00227365" w:rsidRPr="00F1702A" w:rsidRDefault="00227365" w:rsidP="00227365">
      <w:pPr>
        <w:pStyle w:val="ListParagraph"/>
        <w:numPr>
          <w:ilvl w:val="0"/>
          <w:numId w:val="2"/>
        </w:numPr>
        <w:ind w:left="360" w:hanging="180"/>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 xml:space="preserve">Explore the history, theory and principles used in </w:t>
      </w:r>
      <w:r w:rsidR="00031608" w:rsidRPr="00F1702A">
        <w:rPr>
          <w:rFonts w:ascii="Helvetica" w:hAnsi="Helvetica" w:cs="TradeGothic"/>
          <w:color w:val="000000" w:themeColor="text1"/>
          <w:spacing w:val="2"/>
          <w:sz w:val="20"/>
          <w:szCs w:val="20"/>
        </w:rPr>
        <w:t xml:space="preserve">interactive </w:t>
      </w:r>
      <w:r w:rsidR="00563EDD" w:rsidRPr="00F1702A">
        <w:rPr>
          <w:rFonts w:ascii="Helvetica" w:hAnsi="Helvetica" w:cs="TradeGothic"/>
          <w:color w:val="000000" w:themeColor="text1"/>
          <w:spacing w:val="2"/>
          <w:sz w:val="20"/>
          <w:szCs w:val="20"/>
        </w:rPr>
        <w:t>design</w:t>
      </w:r>
      <w:r w:rsidR="000B117B" w:rsidRPr="00F1702A">
        <w:rPr>
          <w:rFonts w:ascii="Helvetica" w:hAnsi="Helvetica" w:cs="TradeGothic"/>
          <w:color w:val="000000" w:themeColor="text1"/>
          <w:spacing w:val="2"/>
          <w:sz w:val="20"/>
          <w:szCs w:val="20"/>
        </w:rPr>
        <w:t xml:space="preserve"> </w:t>
      </w:r>
      <w:r w:rsidR="00C95A81" w:rsidRPr="00F1702A">
        <w:rPr>
          <w:rFonts w:ascii="Helvetica" w:hAnsi="Helvetica" w:cs="TradeGothic"/>
          <w:color w:val="000000" w:themeColor="text1"/>
          <w:spacing w:val="2"/>
          <w:sz w:val="20"/>
          <w:szCs w:val="20"/>
        </w:rPr>
        <w:t xml:space="preserve">and properly apply them to </w:t>
      </w:r>
      <w:r w:rsidR="00A94CC0" w:rsidRPr="00F1702A">
        <w:rPr>
          <w:rFonts w:ascii="Helvetica" w:hAnsi="Helvetica" w:cs="TradeGothic"/>
          <w:color w:val="000000" w:themeColor="text1"/>
          <w:spacing w:val="2"/>
          <w:sz w:val="20"/>
          <w:szCs w:val="20"/>
        </w:rPr>
        <w:t>course</w:t>
      </w:r>
      <w:r w:rsidR="00C95A81" w:rsidRPr="00F1702A">
        <w:rPr>
          <w:rFonts w:ascii="Helvetica" w:hAnsi="Helvetica" w:cs="TradeGothic"/>
          <w:color w:val="000000" w:themeColor="text1"/>
          <w:spacing w:val="2"/>
          <w:sz w:val="20"/>
          <w:szCs w:val="20"/>
        </w:rPr>
        <w:t xml:space="preserve"> project</w:t>
      </w:r>
      <w:r w:rsidR="00A94CC0" w:rsidRPr="00F1702A">
        <w:rPr>
          <w:rFonts w:ascii="Helvetica" w:hAnsi="Helvetica" w:cs="TradeGothic"/>
          <w:color w:val="000000" w:themeColor="text1"/>
          <w:spacing w:val="2"/>
          <w:sz w:val="20"/>
          <w:szCs w:val="20"/>
        </w:rPr>
        <w:t>s</w:t>
      </w:r>
      <w:r w:rsidR="00C95A81" w:rsidRPr="00F1702A">
        <w:rPr>
          <w:rFonts w:ascii="Helvetica" w:hAnsi="Helvetica" w:cs="TradeGothic"/>
          <w:color w:val="000000" w:themeColor="text1"/>
          <w:spacing w:val="2"/>
          <w:sz w:val="20"/>
          <w:szCs w:val="20"/>
        </w:rPr>
        <w:t xml:space="preserve">. </w:t>
      </w:r>
    </w:p>
    <w:p w14:paraId="36697161" w14:textId="09EFF200" w:rsidR="00A94CC0" w:rsidRPr="00F1702A" w:rsidRDefault="00C444A9" w:rsidP="00227365">
      <w:pPr>
        <w:pStyle w:val="ListParagraph"/>
        <w:numPr>
          <w:ilvl w:val="0"/>
          <w:numId w:val="2"/>
        </w:numPr>
        <w:ind w:left="360" w:hanging="180"/>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The s</w:t>
      </w:r>
      <w:r w:rsidR="00A94CC0" w:rsidRPr="00F1702A">
        <w:rPr>
          <w:rFonts w:ascii="Helvetica" w:hAnsi="Helvetica" w:cs="TradeGothic"/>
          <w:color w:val="000000" w:themeColor="text1"/>
          <w:spacing w:val="2"/>
          <w:sz w:val="20"/>
          <w:szCs w:val="20"/>
        </w:rPr>
        <w:t xml:space="preserve">tudent will be able to articulate why existing </w:t>
      </w:r>
      <w:r w:rsidR="00C34973" w:rsidRPr="00F1702A">
        <w:rPr>
          <w:rFonts w:ascii="Helvetica" w:hAnsi="Helvetica" w:cs="TradeGothic"/>
          <w:color w:val="000000" w:themeColor="text1"/>
          <w:spacing w:val="2"/>
          <w:sz w:val="20"/>
          <w:szCs w:val="20"/>
        </w:rPr>
        <w:t xml:space="preserve">interactive </w:t>
      </w:r>
      <w:r w:rsidR="00A94CC0" w:rsidRPr="00F1702A">
        <w:rPr>
          <w:rFonts w:ascii="Helvetica" w:hAnsi="Helvetica" w:cs="TradeGothic"/>
          <w:color w:val="000000" w:themeColor="text1"/>
          <w:spacing w:val="2"/>
          <w:sz w:val="20"/>
          <w:szCs w:val="20"/>
        </w:rPr>
        <w:t>designs are successful or unsuccessful from the perspective of the designer, client, and end-user.</w:t>
      </w:r>
    </w:p>
    <w:p w14:paraId="78971DB6" w14:textId="602FE082" w:rsidR="00A94CC0" w:rsidRPr="00F1702A" w:rsidRDefault="00A94CC0" w:rsidP="00227365">
      <w:pPr>
        <w:pStyle w:val="ListParagraph"/>
        <w:numPr>
          <w:ilvl w:val="0"/>
          <w:numId w:val="2"/>
        </w:numPr>
        <w:ind w:left="360" w:hanging="180"/>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The student</w:t>
      </w:r>
      <w:r w:rsidRPr="00F1702A">
        <w:rPr>
          <w:color w:val="000000" w:themeColor="text1"/>
        </w:rPr>
        <w:t xml:space="preserve"> </w:t>
      </w:r>
      <w:r w:rsidRPr="00F1702A">
        <w:rPr>
          <w:rFonts w:ascii="Helvetica" w:hAnsi="Helvetica" w:cs="TradeGothic"/>
          <w:color w:val="000000" w:themeColor="text1"/>
          <w:spacing w:val="2"/>
          <w:sz w:val="20"/>
          <w:szCs w:val="20"/>
        </w:rPr>
        <w:t xml:space="preserve">will have skills in interactive file management from conception to completion. </w:t>
      </w:r>
    </w:p>
    <w:p w14:paraId="3487425A" w14:textId="77777777" w:rsidR="00227365" w:rsidRPr="00F1702A" w:rsidRDefault="00227365" w:rsidP="00227365">
      <w:pPr>
        <w:rPr>
          <w:rFonts w:ascii="Helvetica" w:hAnsi="Helvetica" w:cs="TradeGothic"/>
          <w:color w:val="000000" w:themeColor="text1"/>
          <w:spacing w:val="2"/>
          <w:sz w:val="20"/>
          <w:szCs w:val="20"/>
        </w:rPr>
      </w:pPr>
    </w:p>
    <w:p w14:paraId="1E3EACF1" w14:textId="1B399EA0" w:rsidR="00227365" w:rsidRPr="00F1702A" w:rsidRDefault="00227365" w:rsidP="00227365">
      <w:pPr>
        <w:rPr>
          <w:rFonts w:ascii="Helvetica" w:hAnsi="Helvetica" w:cs="TradeGothic"/>
          <w:b/>
          <w:color w:val="000000" w:themeColor="text1"/>
          <w:spacing w:val="2"/>
          <w:sz w:val="20"/>
          <w:szCs w:val="20"/>
        </w:rPr>
      </w:pPr>
      <w:r w:rsidRPr="00F1702A">
        <w:rPr>
          <w:rFonts w:ascii="Helvetica" w:hAnsi="Helvetica" w:cs="TradeGothic"/>
          <w:b/>
          <w:color w:val="000000" w:themeColor="text1"/>
          <w:spacing w:val="2"/>
          <w:sz w:val="20"/>
          <w:szCs w:val="20"/>
        </w:rPr>
        <w:t>STUDENT LEARNING OUTCOMES</w:t>
      </w:r>
    </w:p>
    <w:p w14:paraId="657D61EE" w14:textId="77777777" w:rsidR="00227365" w:rsidRPr="00F1702A" w:rsidRDefault="00227365" w:rsidP="00227365">
      <w:pPr>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At the conclusion of this course the student should be able to:</w:t>
      </w:r>
    </w:p>
    <w:p w14:paraId="1622DEA3" w14:textId="2C25C6DE" w:rsidR="00227365" w:rsidRPr="00F1702A" w:rsidRDefault="00227365" w:rsidP="00227365">
      <w:pPr>
        <w:pStyle w:val="ListParagraph"/>
        <w:numPr>
          <w:ilvl w:val="0"/>
          <w:numId w:val="3"/>
        </w:numPr>
        <w:ind w:left="360" w:hanging="180"/>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Explain and critique the concepts t</w:t>
      </w:r>
      <w:r w:rsidR="004E7CC0" w:rsidRPr="00F1702A">
        <w:rPr>
          <w:rFonts w:ascii="Helvetica" w:hAnsi="Helvetica" w:cs="TradeGothic"/>
          <w:color w:val="000000" w:themeColor="text1"/>
          <w:spacing w:val="2"/>
          <w:sz w:val="20"/>
          <w:szCs w:val="20"/>
        </w:rPr>
        <w:t xml:space="preserve">hat underpin the visualization </w:t>
      </w:r>
      <w:r w:rsidRPr="00F1702A">
        <w:rPr>
          <w:rFonts w:ascii="Helvetica" w:hAnsi="Helvetica" w:cs="TradeGothic"/>
          <w:color w:val="000000" w:themeColor="text1"/>
          <w:spacing w:val="2"/>
          <w:sz w:val="20"/>
          <w:szCs w:val="20"/>
        </w:rPr>
        <w:t>of design content.</w:t>
      </w:r>
    </w:p>
    <w:p w14:paraId="5DC13CEE" w14:textId="77777777" w:rsidR="00C95A81" w:rsidRPr="00F1702A" w:rsidRDefault="00227365" w:rsidP="00C95A81">
      <w:pPr>
        <w:pStyle w:val="ListParagraph"/>
        <w:numPr>
          <w:ilvl w:val="0"/>
          <w:numId w:val="3"/>
        </w:numPr>
        <w:ind w:left="360" w:hanging="180"/>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 xml:space="preserve">Explain and critique appropriate </w:t>
      </w:r>
      <w:r w:rsidR="004E7CC0" w:rsidRPr="00F1702A">
        <w:rPr>
          <w:rFonts w:ascii="Helvetica" w:hAnsi="Helvetica" w:cs="TradeGothic"/>
          <w:color w:val="000000" w:themeColor="text1"/>
          <w:spacing w:val="2"/>
          <w:sz w:val="20"/>
          <w:szCs w:val="20"/>
        </w:rPr>
        <w:t xml:space="preserve">methods, tools, and techniques </w:t>
      </w:r>
      <w:r w:rsidRPr="00F1702A">
        <w:rPr>
          <w:rFonts w:ascii="Helvetica" w:hAnsi="Helvetica" w:cs="TradeGothic"/>
          <w:color w:val="000000" w:themeColor="text1"/>
          <w:spacing w:val="2"/>
          <w:sz w:val="20"/>
          <w:szCs w:val="20"/>
        </w:rPr>
        <w:t>historically used to create design.</w:t>
      </w:r>
    </w:p>
    <w:p w14:paraId="5E527248" w14:textId="0CB13827" w:rsidR="00C444A9" w:rsidRPr="00F1702A" w:rsidRDefault="00C444A9" w:rsidP="00C95A81">
      <w:pPr>
        <w:pStyle w:val="ListParagraph"/>
        <w:numPr>
          <w:ilvl w:val="0"/>
          <w:numId w:val="3"/>
        </w:numPr>
        <w:ind w:left="360" w:hanging="180"/>
        <w:rPr>
          <w:rFonts w:ascii="Helvetica" w:hAnsi="Helvetica" w:cs="TradeGothic"/>
          <w:color w:val="000000" w:themeColor="text1"/>
          <w:spacing w:val="2"/>
          <w:sz w:val="20"/>
          <w:szCs w:val="20"/>
        </w:rPr>
      </w:pPr>
      <w:r w:rsidRPr="00F1702A">
        <w:rPr>
          <w:rFonts w:ascii="Helvetica" w:hAnsi="Helvetica" w:cs="TradeGothic"/>
          <w:color w:val="000000" w:themeColor="text1"/>
          <w:spacing w:val="2"/>
          <w:sz w:val="20"/>
          <w:szCs w:val="20"/>
        </w:rPr>
        <w:t>Be able to apply principles of typography for on screen media.</w:t>
      </w:r>
    </w:p>
    <w:p w14:paraId="15C50C27" w14:textId="77777777" w:rsidR="00C95A81" w:rsidRPr="00F1702A" w:rsidRDefault="00C95A81" w:rsidP="00C95A81">
      <w:pPr>
        <w:pStyle w:val="ListParagraph"/>
        <w:ind w:left="360"/>
        <w:rPr>
          <w:rFonts w:ascii="Helvetica" w:hAnsi="Helvetica" w:cs="TradeGothic"/>
          <w:color w:val="000000" w:themeColor="text1"/>
          <w:spacing w:val="2"/>
          <w:sz w:val="20"/>
          <w:szCs w:val="20"/>
        </w:rPr>
      </w:pPr>
    </w:p>
    <w:p w14:paraId="509CC9B4" w14:textId="18FA33C0" w:rsidR="004979F5" w:rsidRPr="00F1702A" w:rsidRDefault="004979F5" w:rsidP="004979F5">
      <w:pPr>
        <w:rPr>
          <w:rFonts w:ascii="Helvetica" w:hAnsi="Helvetica"/>
          <w:color w:val="000000" w:themeColor="text1"/>
          <w:sz w:val="20"/>
          <w:szCs w:val="20"/>
        </w:rPr>
      </w:pPr>
      <w:r w:rsidRPr="00F1702A">
        <w:rPr>
          <w:rFonts w:ascii="Helvetica" w:hAnsi="Helvetica" w:cs="TradeGothic"/>
          <w:b/>
          <w:color w:val="000000" w:themeColor="text1"/>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F1702A">
        <w:rPr>
          <w:rFonts w:ascii="Helvetica" w:hAnsi="Helvetica"/>
          <w:color w:val="000000" w:themeColor="text1"/>
          <w:sz w:val="20"/>
          <w:szCs w:val="20"/>
        </w:rPr>
        <w:t xml:space="preserve">Students are obligated to attend class regularly. Absences, excused or not, do not absolve a student from the responsibility of completing all assigned </w:t>
      </w:r>
      <w:r w:rsidRPr="004979F5">
        <w:rPr>
          <w:rFonts w:ascii="Helvetica" w:hAnsi="Helvetica"/>
          <w:sz w:val="20"/>
          <w:szCs w:val="20"/>
        </w:rPr>
        <w:t>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w:t>
      </w:r>
      <w:proofErr w:type="gramStart"/>
      <w:r w:rsidRPr="004979F5">
        <w:rPr>
          <w:rFonts w:ascii="Helvetica" w:hAnsi="Helvetica"/>
          <w:sz w:val="20"/>
          <w:szCs w:val="20"/>
        </w:rPr>
        <w:t>make arrangements</w:t>
      </w:r>
      <w:proofErr w:type="gramEnd"/>
      <w:r w:rsidRPr="004979F5">
        <w:rPr>
          <w:rFonts w:ascii="Helvetica" w:hAnsi="Helvetica"/>
          <w:sz w:val="20"/>
          <w:szCs w:val="20"/>
        </w:rPr>
        <w:t xml:space="preserve">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3AF251FE" w14:textId="77777777" w:rsidR="00725CDF" w:rsidRPr="00B247EF" w:rsidRDefault="00725CDF" w:rsidP="00725CDF">
      <w:pPr>
        <w:jc w:val="both"/>
        <w:rPr>
          <w:rFonts w:ascii="Helvetica" w:hAnsi="Helvetica" w:cs="Arial"/>
          <w:sz w:val="20"/>
          <w:szCs w:val="20"/>
        </w:rPr>
      </w:pPr>
      <w:r w:rsidRPr="00B247EF">
        <w:rPr>
          <w:rFonts w:ascii="Helvetica" w:hAnsi="Helvetica" w:cs="Arial"/>
          <w:sz w:val="20"/>
          <w:szCs w:val="20"/>
        </w:rPr>
        <w:lastRenderedPageBreak/>
        <w:t>Department of Visual Arts policy dictates:</w:t>
      </w:r>
    </w:p>
    <w:p w14:paraId="7D4061AD" w14:textId="77777777" w:rsidR="00725CDF" w:rsidRPr="00B247EF" w:rsidRDefault="00725CDF" w:rsidP="00725CDF">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29F012F9" w14:textId="77777777" w:rsidR="00725CDF" w:rsidRPr="00B247EF" w:rsidRDefault="00725CDF" w:rsidP="00725CDF">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7A14AE4C" w14:textId="77777777" w:rsidR="00725CDF" w:rsidRPr="00B247EF" w:rsidRDefault="00725CDF" w:rsidP="00725CDF">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3591F1B4" w14:textId="2F2CE79B" w:rsidR="00725CDF" w:rsidRPr="00725CDF" w:rsidRDefault="00725CDF" w:rsidP="00725CDF">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46F163E4"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5B7EFF"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06CCA02F"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B117B">
        <w:rPr>
          <w:rFonts w:ascii="Helvetica" w:hAnsi="Helvetica"/>
          <w:sz w:val="20"/>
          <w:szCs w:val="20"/>
        </w:rPr>
        <w:t>5</w:t>
      </w:r>
      <w:r w:rsidR="00F1702A">
        <w:rPr>
          <w:rFonts w:ascii="Helvetica" w:hAnsi="Helvetica"/>
          <w:sz w:val="20"/>
          <w:szCs w:val="20"/>
        </w:rPr>
        <w:t>0</w:t>
      </w:r>
      <w:r w:rsidR="000B117B">
        <w:rPr>
          <w:rFonts w:ascii="Helvetica" w:hAnsi="Helvetica"/>
          <w:sz w:val="20"/>
          <w:szCs w:val="20"/>
        </w:rPr>
        <w:t>0</w:t>
      </w:r>
      <w:r w:rsidRPr="008D1D73">
        <w:rPr>
          <w:rFonts w:ascii="Helvetica" w:hAnsi="Helvetica"/>
          <w:sz w:val="20"/>
          <w:szCs w:val="20"/>
        </w:rPr>
        <w:t xml:space="preserve"> total possible points for </w:t>
      </w:r>
      <w:r w:rsidR="000B117B">
        <w:rPr>
          <w:rFonts w:ascii="Helvetica" w:hAnsi="Helvetica"/>
          <w:sz w:val="20"/>
          <w:szCs w:val="20"/>
        </w:rPr>
        <w:t xml:space="preserve">exercises, </w:t>
      </w:r>
      <w:r w:rsidRPr="008D1D73">
        <w:rPr>
          <w:rFonts w:ascii="Helvetica" w:hAnsi="Helvetica"/>
          <w:sz w:val="20"/>
          <w:szCs w:val="20"/>
        </w:rPr>
        <w:t xml:space="preserve">projects </w:t>
      </w:r>
      <w:r w:rsidR="000B117B">
        <w:rPr>
          <w:rFonts w:ascii="Helvetica" w:hAnsi="Helvetica"/>
          <w:sz w:val="20"/>
          <w:szCs w:val="20"/>
        </w:rPr>
        <w:t xml:space="preserve">and exams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04228F24"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3CD9F7B3"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11005A88"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559DD857"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0985B42F" w14:textId="77777777" w:rsidR="000B117B" w:rsidRDefault="000B117B" w:rsidP="008D1D73">
      <w:pPr>
        <w:tabs>
          <w:tab w:val="left" w:pos="180"/>
          <w:tab w:val="left" w:pos="360"/>
          <w:tab w:val="left" w:pos="540"/>
        </w:tabs>
        <w:ind w:left="180" w:hanging="180"/>
        <w:rPr>
          <w:rFonts w:ascii="Helvetica" w:hAnsi="Helvetica"/>
          <w:color w:val="000000" w:themeColor="text1"/>
          <w:sz w:val="20"/>
          <w:szCs w:val="20"/>
        </w:rPr>
      </w:pPr>
    </w:p>
    <w:p w14:paraId="46AEDD99" w14:textId="15A22C2F" w:rsidR="008D1D73"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Midterm exam – 50pts</w:t>
      </w:r>
    </w:p>
    <w:p w14:paraId="61806296" w14:textId="1678E1EE" w:rsidR="000B117B"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Final exam – 50pts</w:t>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353EEED8"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0B117B">
        <w:rPr>
          <w:rFonts w:ascii="Helvetica" w:hAnsi="Helvetica"/>
          <w:b/>
          <w:color w:val="000000" w:themeColor="text1"/>
          <w:sz w:val="20"/>
          <w:szCs w:val="20"/>
        </w:rPr>
        <w:t>5</w:t>
      </w:r>
      <w:r w:rsidR="00F1702A">
        <w:rPr>
          <w:rFonts w:ascii="Helvetica" w:hAnsi="Helvetica"/>
          <w:b/>
          <w:color w:val="000000" w:themeColor="text1"/>
          <w:sz w:val="20"/>
          <w:szCs w:val="20"/>
        </w:rPr>
        <w:t>0</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0E0F7A07" w14:textId="7329F16E" w:rsidR="00C42CD2" w:rsidRPr="000B117B" w:rsidRDefault="00C42CD2" w:rsidP="000B117B">
      <w:pPr>
        <w:tabs>
          <w:tab w:val="left" w:pos="180"/>
          <w:tab w:val="left" w:pos="360"/>
          <w:tab w:val="left" w:pos="540"/>
        </w:tabs>
        <w:spacing w:after="120"/>
        <w:rPr>
          <w:rFonts w:ascii="Helvetica" w:hAnsi="Helvetica"/>
          <w:sz w:val="20"/>
          <w:szCs w:val="20"/>
        </w:rPr>
      </w:pP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696"/>
    <w:rsid w:val="000151E9"/>
    <w:rsid w:val="00031608"/>
    <w:rsid w:val="00035CDE"/>
    <w:rsid w:val="00073F65"/>
    <w:rsid w:val="000B117B"/>
    <w:rsid w:val="000E1FE6"/>
    <w:rsid w:val="002052A5"/>
    <w:rsid w:val="00227365"/>
    <w:rsid w:val="002A741B"/>
    <w:rsid w:val="002D624B"/>
    <w:rsid w:val="003803D4"/>
    <w:rsid w:val="003B5B75"/>
    <w:rsid w:val="003C479B"/>
    <w:rsid w:val="004979F5"/>
    <w:rsid w:val="004B78CC"/>
    <w:rsid w:val="004E7CC0"/>
    <w:rsid w:val="005018E2"/>
    <w:rsid w:val="00522B67"/>
    <w:rsid w:val="00560AE0"/>
    <w:rsid w:val="00563EDD"/>
    <w:rsid w:val="0057184D"/>
    <w:rsid w:val="005B7EFF"/>
    <w:rsid w:val="00611302"/>
    <w:rsid w:val="00624E9F"/>
    <w:rsid w:val="00652E38"/>
    <w:rsid w:val="00656E9D"/>
    <w:rsid w:val="006A59EE"/>
    <w:rsid w:val="006A7B8C"/>
    <w:rsid w:val="006F4F06"/>
    <w:rsid w:val="00725CDF"/>
    <w:rsid w:val="00796FB3"/>
    <w:rsid w:val="007D3B96"/>
    <w:rsid w:val="008047C4"/>
    <w:rsid w:val="008238C4"/>
    <w:rsid w:val="008D1D73"/>
    <w:rsid w:val="00902D0C"/>
    <w:rsid w:val="009040CA"/>
    <w:rsid w:val="00934FCB"/>
    <w:rsid w:val="00991C51"/>
    <w:rsid w:val="00A02E39"/>
    <w:rsid w:val="00A55D2D"/>
    <w:rsid w:val="00A94CC0"/>
    <w:rsid w:val="00AA71DA"/>
    <w:rsid w:val="00AB2307"/>
    <w:rsid w:val="00AB7696"/>
    <w:rsid w:val="00AE1236"/>
    <w:rsid w:val="00B21E44"/>
    <w:rsid w:val="00B84F53"/>
    <w:rsid w:val="00BD0903"/>
    <w:rsid w:val="00BF78C6"/>
    <w:rsid w:val="00C34973"/>
    <w:rsid w:val="00C42841"/>
    <w:rsid w:val="00C42CD2"/>
    <w:rsid w:val="00C444A9"/>
    <w:rsid w:val="00C44579"/>
    <w:rsid w:val="00C62DBD"/>
    <w:rsid w:val="00C95A81"/>
    <w:rsid w:val="00CA33D3"/>
    <w:rsid w:val="00CB6890"/>
    <w:rsid w:val="00CC0BB5"/>
    <w:rsid w:val="00CE0B77"/>
    <w:rsid w:val="00D74B4D"/>
    <w:rsid w:val="00D83115"/>
    <w:rsid w:val="00DE1C67"/>
    <w:rsid w:val="00DF1C9F"/>
    <w:rsid w:val="00E102F6"/>
    <w:rsid w:val="00E21F83"/>
    <w:rsid w:val="00E53E9C"/>
    <w:rsid w:val="00E656BE"/>
    <w:rsid w:val="00E759AB"/>
    <w:rsid w:val="00EC2233"/>
    <w:rsid w:val="00EC2F63"/>
    <w:rsid w:val="00EC32A8"/>
    <w:rsid w:val="00F1478F"/>
    <w:rsid w:val="00F1702A"/>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AB04AB5C-A694-EE49-B4F8-B47D280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6829">
      <w:bodyDiv w:val="1"/>
      <w:marLeft w:val="0"/>
      <w:marRight w:val="0"/>
      <w:marTop w:val="0"/>
      <w:marBottom w:val="0"/>
      <w:divBdr>
        <w:top w:val="none" w:sz="0" w:space="0" w:color="auto"/>
        <w:left w:val="none" w:sz="0" w:space="0" w:color="auto"/>
        <w:bottom w:val="none" w:sz="0" w:space="0" w:color="auto"/>
        <w:right w:val="none" w:sz="0" w:space="0" w:color="auto"/>
      </w:divBdr>
    </w:div>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559626362">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14</cp:revision>
  <dcterms:created xsi:type="dcterms:W3CDTF">2018-10-18T18:01:00Z</dcterms:created>
  <dcterms:modified xsi:type="dcterms:W3CDTF">2018-12-17T15:02:00Z</dcterms:modified>
</cp:coreProperties>
</file>