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F5569" w14:textId="77777777" w:rsidR="00453073" w:rsidRDefault="00453073" w:rsidP="006169B7">
      <w:pPr>
        <w:spacing w:before="300" w:after="150"/>
        <w:textAlignment w:val="baseline"/>
        <w:outlineLvl w:val="2"/>
        <w:rPr>
          <w:rFonts w:ascii="Helvetica Neue Light" w:eastAsia="Times New Roman" w:hAnsi="Helvetica Neue Light" w:cs="Times New Roman"/>
          <w:b/>
          <w:bCs/>
          <w:color w:val="A27752"/>
          <w:sz w:val="42"/>
          <w:szCs w:val="42"/>
        </w:rPr>
      </w:pPr>
    </w:p>
    <w:p w14:paraId="2B4500B8" w14:textId="593A39D7" w:rsidR="00453073" w:rsidRPr="00453073" w:rsidRDefault="00453073" w:rsidP="00453073">
      <w:pPr>
        <w:pStyle w:val="Heading1"/>
        <w:spacing w:before="150" w:after="150"/>
        <w:textAlignment w:val="baseline"/>
        <w:rPr>
          <w:rFonts w:ascii="Helvetica Neue Light" w:hAnsi="Helvetica Neue Light"/>
          <w:color w:val="006F71"/>
          <w:sz w:val="53"/>
          <w:szCs w:val="53"/>
        </w:rPr>
      </w:pPr>
      <w:r>
        <w:rPr>
          <w:rFonts w:ascii="Helvetica Neue Light" w:hAnsi="Helvetica Neue Light"/>
          <w:color w:val="006F71"/>
          <w:sz w:val="53"/>
          <w:szCs w:val="53"/>
        </w:rPr>
        <w:t>Art History, B.A.</w:t>
      </w:r>
    </w:p>
    <w:p w14:paraId="4E6D5239" w14:textId="23C081EC" w:rsidR="00453073" w:rsidRPr="00453073" w:rsidRDefault="00453073" w:rsidP="00453073">
      <w:pPr>
        <w:spacing w:before="150" w:after="150"/>
        <w:textAlignment w:val="baseline"/>
        <w:rPr>
          <w:rFonts w:ascii="Helvetica Neue Light" w:eastAsia="Times New Roman" w:hAnsi="Helvetica Neue Light" w:cs="Times New Roman"/>
          <w:color w:val="424242"/>
        </w:rPr>
      </w:pPr>
      <w:r w:rsidRPr="00453073">
        <w:rPr>
          <w:rFonts w:ascii="Helvetica Neue Light" w:eastAsia="Times New Roman" w:hAnsi="Helvetica Neue Light" w:cs="Times New Roman"/>
          <w:color w:val="424242"/>
        </w:rPr>
        <w:t>The Bachelor of Arts in Art History is an interdisciplinary approach to visual and material culture. Art History exposes students to the inherently related disciplines of the humanities. It fosters fundamental research skills, good writing, and the ability to critically evaluate diverse imagery and ideas.</w:t>
      </w:r>
    </w:p>
    <w:p w14:paraId="4822123F" w14:textId="5263629D" w:rsidR="00453073" w:rsidRPr="00453073" w:rsidRDefault="00453073" w:rsidP="00453073">
      <w:pPr>
        <w:spacing w:before="150" w:after="150"/>
        <w:textAlignment w:val="baseline"/>
        <w:rPr>
          <w:rFonts w:ascii="Helvetica Neue Light" w:eastAsia="Times New Roman" w:hAnsi="Helvetica Neue Light" w:cs="Times New Roman"/>
          <w:color w:val="424242"/>
        </w:rPr>
      </w:pPr>
      <w:r w:rsidRPr="00453073">
        <w:rPr>
          <w:rFonts w:ascii="Helvetica Neue Light" w:eastAsia="Times New Roman" w:hAnsi="Helvetica Neue Light" w:cs="Times New Roman"/>
          <w:color w:val="424242"/>
        </w:rPr>
        <w:t>A maximum of 51 credits may be applied toward satisfying the Foundation Courses and Major Requirements in Art History. Students must earn a grade of ‘C’ or better in each course used to satisfy Major Requirements.</w:t>
      </w:r>
    </w:p>
    <w:p w14:paraId="5B0D6648" w14:textId="77777777" w:rsidR="00453073" w:rsidRDefault="00453073" w:rsidP="00453073">
      <w:pPr>
        <w:pStyle w:val="Heading2"/>
        <w:spacing w:before="300" w:beforeAutospacing="0" w:after="150" w:afterAutospacing="0"/>
        <w:textAlignment w:val="baseline"/>
        <w:rPr>
          <w:rFonts w:ascii="Helvetica Neue Light" w:hAnsi="Helvetica Neue Light"/>
          <w:color w:val="A27752"/>
          <w:sz w:val="45"/>
          <w:szCs w:val="45"/>
        </w:rPr>
      </w:pPr>
      <w:r>
        <w:rPr>
          <w:rFonts w:ascii="Helvetica Neue Light" w:hAnsi="Helvetica Neue Light"/>
          <w:color w:val="A27752"/>
          <w:sz w:val="45"/>
          <w:szCs w:val="45"/>
        </w:rPr>
        <w:t>Degree Requirements (120 Credits)</w:t>
      </w:r>
    </w:p>
    <w:p w14:paraId="2C19CE8B" w14:textId="77777777" w:rsidR="00453073" w:rsidRDefault="00D17CD2" w:rsidP="00453073">
      <w:pPr>
        <w:textAlignment w:val="baseline"/>
        <w:rPr>
          <w:rFonts w:ascii="Helvetica Neue Light" w:hAnsi="Helvetica Neue Light"/>
          <w:color w:val="424242"/>
        </w:rPr>
      </w:pPr>
      <w:r>
        <w:rPr>
          <w:rFonts w:ascii="Helvetica Neue Light" w:hAnsi="Helvetica Neue Light"/>
          <w:noProof/>
          <w:color w:val="424242"/>
        </w:rPr>
        <w:pict w14:anchorId="4CA47C8B">
          <v:rect id="_x0000_i1033" alt="" style="width:6in;height:.05pt;mso-width-percent:0;mso-height-percent:0;mso-width-percent:0;mso-height-percent:0" o:hralign="center" o:hrstd="t" o:hr="t" fillcolor="#a0a0a0" stroked="f"/>
        </w:pict>
      </w:r>
    </w:p>
    <w:p w14:paraId="75158408" w14:textId="77777777" w:rsidR="00453073" w:rsidRDefault="00453073" w:rsidP="00453073">
      <w:pPr>
        <w:pStyle w:val="Heading3"/>
        <w:spacing w:before="0" w:beforeAutospacing="0" w:after="0" w:afterAutospacing="0"/>
        <w:textAlignment w:val="baseline"/>
        <w:rPr>
          <w:rFonts w:ascii="Helvetica Neue Light" w:hAnsi="Helvetica Neue Light"/>
          <w:color w:val="A27752"/>
          <w:sz w:val="42"/>
          <w:szCs w:val="42"/>
        </w:rPr>
      </w:pPr>
      <w:bookmarkStart w:id="0" w:name="corecurriculumrequirements"/>
      <w:bookmarkEnd w:id="0"/>
      <w:r>
        <w:rPr>
          <w:rFonts w:ascii="Helvetica Neue Light" w:hAnsi="Helvetica Neue Light"/>
          <w:color w:val="A27752"/>
          <w:sz w:val="42"/>
          <w:szCs w:val="42"/>
        </w:rPr>
        <w:t>Core Curriculum Requirements</w:t>
      </w:r>
    </w:p>
    <w:p w14:paraId="5577296E" w14:textId="77777777" w:rsidR="00453073" w:rsidRDefault="00D17CD2" w:rsidP="00453073">
      <w:pPr>
        <w:textAlignment w:val="baseline"/>
        <w:rPr>
          <w:rFonts w:ascii="inherit" w:hAnsi="inherit" w:hint="eastAsia"/>
          <w:color w:val="424242"/>
        </w:rPr>
      </w:pPr>
      <w:r>
        <w:rPr>
          <w:rFonts w:ascii="inherit" w:hAnsi="inherit"/>
          <w:noProof/>
          <w:color w:val="424242"/>
        </w:rPr>
        <w:pict w14:anchorId="5D4AD1B6">
          <v:rect id="_x0000_i1032" alt="" style="width:6in;height:.05pt;mso-width-percent:0;mso-height-percent:0;mso-width-percent:0;mso-height-percent:0" o:hralign="center" o:hrstd="t" o:hr="t" fillcolor="#a0a0a0" stroked="f"/>
        </w:pict>
      </w:r>
    </w:p>
    <w:p w14:paraId="577D4AFC" w14:textId="77777777" w:rsidR="00453073" w:rsidRDefault="00D17CD2" w:rsidP="00453073">
      <w:pPr>
        <w:textAlignment w:val="baseline"/>
        <w:rPr>
          <w:rFonts w:ascii="inherit" w:hAnsi="inherit" w:hint="eastAsia"/>
          <w:color w:val="424242"/>
        </w:rPr>
      </w:pPr>
      <w:hyperlink r:id="rId5" w:tgtFrame="_blank" w:history="1">
        <w:r w:rsidR="00453073">
          <w:rPr>
            <w:rStyle w:val="Hyperlink"/>
            <w:rFonts w:ascii="Helvetica Neue Light" w:hAnsi="Helvetica Neue Light"/>
            <w:color w:val="006F71"/>
            <w:u w:val="none"/>
            <w:bdr w:val="none" w:sz="0" w:space="0" w:color="auto" w:frame="1"/>
          </w:rPr>
          <w:t>Core Curriculum (38-40 Total Credit Hours)</w:t>
        </w:r>
      </w:hyperlink>
    </w:p>
    <w:p w14:paraId="7CB28035" w14:textId="77777777" w:rsidR="00453073" w:rsidRDefault="00453073" w:rsidP="00453073">
      <w:pPr>
        <w:textAlignment w:val="baseline"/>
        <w:rPr>
          <w:rFonts w:ascii="inherit" w:hAnsi="inherit" w:hint="eastAsia"/>
          <w:color w:val="424242"/>
        </w:rPr>
      </w:pPr>
      <w:r>
        <w:rPr>
          <w:rFonts w:ascii="inherit" w:hAnsi="inherit"/>
          <w:color w:val="424242"/>
        </w:rPr>
        <w:t> </w:t>
      </w:r>
    </w:p>
    <w:p w14:paraId="66ED6936" w14:textId="77777777" w:rsidR="00453073" w:rsidRDefault="00453073" w:rsidP="00453073">
      <w:pPr>
        <w:pStyle w:val="Heading3"/>
        <w:spacing w:before="0" w:beforeAutospacing="0" w:after="0" w:afterAutospacing="0"/>
        <w:textAlignment w:val="baseline"/>
        <w:rPr>
          <w:rFonts w:ascii="Helvetica Neue Light" w:hAnsi="Helvetica Neue Light"/>
          <w:color w:val="A27752"/>
          <w:sz w:val="42"/>
          <w:szCs w:val="42"/>
        </w:rPr>
      </w:pPr>
      <w:bookmarkStart w:id="1" w:name="graduationrequirements"/>
      <w:bookmarkEnd w:id="1"/>
      <w:r>
        <w:rPr>
          <w:rFonts w:ascii="Helvetica Neue Light" w:hAnsi="Helvetica Neue Light"/>
          <w:color w:val="A27752"/>
          <w:sz w:val="42"/>
          <w:szCs w:val="42"/>
        </w:rPr>
        <w:t>Graduation Requirements</w:t>
      </w:r>
    </w:p>
    <w:p w14:paraId="3CEA357A" w14:textId="77777777" w:rsidR="00453073" w:rsidRDefault="00D17CD2" w:rsidP="00453073">
      <w:pPr>
        <w:textAlignment w:val="baseline"/>
        <w:rPr>
          <w:rFonts w:ascii="inherit" w:hAnsi="inherit" w:hint="eastAsia"/>
          <w:color w:val="424242"/>
        </w:rPr>
      </w:pPr>
      <w:r>
        <w:rPr>
          <w:rFonts w:ascii="inherit" w:hAnsi="inherit"/>
          <w:noProof/>
          <w:color w:val="424242"/>
        </w:rPr>
        <w:pict w14:anchorId="1A5C1E91">
          <v:rect id="_x0000_i1031" alt="" style="width:6in;height:.05pt;mso-width-percent:0;mso-height-percent:0;mso-width-percent:0;mso-height-percent:0" o:hralign="center" o:hrstd="t" o:hr="t" fillcolor="#a0a0a0" stroked="f"/>
        </w:pict>
      </w:r>
    </w:p>
    <w:p w14:paraId="401DDE57" w14:textId="49CB0943" w:rsidR="00453073" w:rsidRPr="00453073" w:rsidRDefault="00D17CD2" w:rsidP="00453073">
      <w:pPr>
        <w:pStyle w:val="NormalWeb"/>
        <w:spacing w:before="0" w:beforeAutospacing="0" w:after="0" w:afterAutospacing="0"/>
        <w:textAlignment w:val="baseline"/>
        <w:rPr>
          <w:rFonts w:ascii="inherit" w:hAnsi="inherit" w:hint="eastAsia"/>
          <w:color w:val="424242"/>
        </w:rPr>
      </w:pPr>
      <w:hyperlink r:id="rId6" w:history="1">
        <w:r w:rsidR="00453073">
          <w:rPr>
            <w:rStyle w:val="Hyperlink"/>
            <w:rFonts w:ascii="Helvetica Neue Light" w:hAnsi="Helvetica Neue Light"/>
            <w:color w:val="006F71"/>
            <w:u w:val="none"/>
            <w:bdr w:val="none" w:sz="0" w:space="0" w:color="auto" w:frame="1"/>
          </w:rPr>
          <w:t>Graduation Requirements (3-7+ Credits) *</w:t>
        </w:r>
      </w:hyperlink>
      <w:r w:rsidR="00453073">
        <w:rPr>
          <w:rFonts w:ascii="inherit" w:hAnsi="inherit"/>
          <w:color w:val="424242"/>
        </w:rPr>
        <w:t> </w:t>
      </w:r>
    </w:p>
    <w:p w14:paraId="362F489E" w14:textId="21DD76C4" w:rsidR="006169B7" w:rsidRPr="006169B7" w:rsidRDefault="006169B7" w:rsidP="006169B7">
      <w:pPr>
        <w:spacing w:before="300" w:after="150"/>
        <w:textAlignment w:val="baseline"/>
        <w:outlineLvl w:val="2"/>
        <w:rPr>
          <w:rFonts w:ascii="Helvetica Neue Light" w:eastAsia="Times New Roman" w:hAnsi="Helvetica Neue Light" w:cs="Times New Roman"/>
          <w:b/>
          <w:bCs/>
          <w:color w:val="A27752"/>
          <w:sz w:val="42"/>
          <w:szCs w:val="42"/>
        </w:rPr>
      </w:pPr>
      <w:r w:rsidRPr="006169B7">
        <w:rPr>
          <w:rFonts w:ascii="Helvetica Neue Light" w:eastAsia="Times New Roman" w:hAnsi="Helvetica Neue Light" w:cs="Times New Roman"/>
          <w:b/>
          <w:bCs/>
          <w:color w:val="A27752"/>
          <w:sz w:val="42"/>
          <w:szCs w:val="42"/>
        </w:rPr>
        <w:t>Foundation Courses (</w:t>
      </w:r>
      <w:r w:rsidR="0054780E" w:rsidRPr="0054780E">
        <w:rPr>
          <w:rFonts w:ascii="Helvetica Neue Light" w:eastAsia="Times New Roman" w:hAnsi="Helvetica Neue Light" w:cs="Times New Roman"/>
          <w:b/>
          <w:bCs/>
          <w:color w:val="FF0000"/>
          <w:sz w:val="42"/>
          <w:szCs w:val="42"/>
        </w:rPr>
        <w:t>21</w:t>
      </w:r>
      <w:r w:rsidRPr="006169B7">
        <w:rPr>
          <w:rFonts w:ascii="Helvetica Neue Light" w:eastAsia="Times New Roman" w:hAnsi="Helvetica Neue Light" w:cs="Times New Roman"/>
          <w:b/>
          <w:bCs/>
          <w:color w:val="A27752"/>
          <w:sz w:val="42"/>
          <w:szCs w:val="42"/>
        </w:rPr>
        <w:t xml:space="preserve"> Credits)</w:t>
      </w:r>
    </w:p>
    <w:p w14:paraId="4F01A9B1" w14:textId="77777777" w:rsidR="006169B7" w:rsidRPr="006169B7" w:rsidRDefault="00D17CD2" w:rsidP="006169B7">
      <w:pPr>
        <w:textAlignment w:val="baseline"/>
        <w:rPr>
          <w:rFonts w:ascii="inherit" w:eastAsia="Times New Roman" w:hAnsi="inherit" w:cs="Times New Roman"/>
          <w:color w:val="424242"/>
        </w:rPr>
      </w:pPr>
      <w:r>
        <w:rPr>
          <w:rFonts w:ascii="inherit" w:eastAsia="Times New Roman" w:hAnsi="inherit" w:cs="Times New Roman"/>
          <w:noProof/>
          <w:color w:val="424242"/>
        </w:rPr>
        <w:pict w14:anchorId="6DC9E5CD">
          <v:rect id="_x0000_i1030" alt="" style="width:6in;height:.05pt;mso-width-percent:0;mso-height-percent:0;mso-width-percent:0;mso-height-percent:0" o:hralign="center" o:hrstd="t" o:hr="t" fillcolor="#aaa" stroked="f"/>
        </w:pict>
      </w:r>
    </w:p>
    <w:p w14:paraId="0DD7D268" w14:textId="77777777" w:rsidR="006169B7" w:rsidRPr="006169B7" w:rsidRDefault="006169B7" w:rsidP="006169B7">
      <w:pPr>
        <w:spacing w:before="150" w:after="150"/>
        <w:textAlignment w:val="baseline"/>
        <w:rPr>
          <w:rFonts w:ascii="inherit" w:hAnsi="inherit" w:cs="Times New Roman" w:hint="eastAsia"/>
          <w:color w:val="424242"/>
        </w:rPr>
      </w:pPr>
      <w:r w:rsidRPr="006169B7">
        <w:rPr>
          <w:rFonts w:ascii="inherit" w:hAnsi="inherit" w:cs="Times New Roman"/>
          <w:color w:val="424242"/>
        </w:rPr>
        <w:t>Complete the following courses:</w:t>
      </w:r>
    </w:p>
    <w:p w14:paraId="2BAF90DC" w14:textId="77777777" w:rsidR="006169B7" w:rsidRPr="006169B7" w:rsidRDefault="00D17CD2" w:rsidP="006169B7">
      <w:pPr>
        <w:numPr>
          <w:ilvl w:val="0"/>
          <w:numId w:val="1"/>
        </w:numPr>
        <w:ind w:left="0"/>
        <w:textAlignment w:val="baseline"/>
        <w:rPr>
          <w:rFonts w:ascii="inherit" w:eastAsia="Times New Roman" w:hAnsi="inherit" w:cs="Times New Roman"/>
          <w:color w:val="424242"/>
        </w:rPr>
      </w:pPr>
      <w:hyperlink r:id="rId7" w:history="1">
        <w:r w:rsidR="006169B7" w:rsidRPr="006169B7">
          <w:rPr>
            <w:rFonts w:ascii="Helvetica Neue Light" w:eastAsia="Times New Roman" w:hAnsi="Helvetica Neue Light" w:cs="Times New Roman"/>
            <w:color w:val="006F71"/>
            <w:sz w:val="20"/>
            <w:szCs w:val="20"/>
            <w:u w:val="single"/>
            <w:bdr w:val="none" w:sz="0" w:space="0" w:color="auto" w:frame="1"/>
          </w:rPr>
          <w:t>ARTS 103 - Fundamentals of Art I</w:t>
        </w:r>
      </w:hyperlink>
    </w:p>
    <w:p w14:paraId="095520CA" w14:textId="77777777" w:rsidR="006169B7" w:rsidRPr="006169B7" w:rsidRDefault="00D17CD2" w:rsidP="006169B7">
      <w:pPr>
        <w:numPr>
          <w:ilvl w:val="0"/>
          <w:numId w:val="1"/>
        </w:numPr>
        <w:ind w:left="0"/>
        <w:textAlignment w:val="baseline"/>
        <w:rPr>
          <w:rFonts w:ascii="inherit" w:eastAsia="Times New Roman" w:hAnsi="inherit" w:cs="Times New Roman"/>
          <w:color w:val="424242"/>
        </w:rPr>
      </w:pPr>
      <w:hyperlink r:id="rId8" w:history="1">
        <w:r w:rsidR="006169B7" w:rsidRPr="006169B7">
          <w:rPr>
            <w:rFonts w:ascii="Helvetica Neue Light" w:eastAsia="Times New Roman" w:hAnsi="Helvetica Neue Light" w:cs="Times New Roman"/>
            <w:color w:val="006F71"/>
            <w:sz w:val="20"/>
            <w:szCs w:val="20"/>
            <w:u w:val="single"/>
            <w:bdr w:val="none" w:sz="0" w:space="0" w:color="auto" w:frame="1"/>
          </w:rPr>
          <w:t>ARTS 104 - Fundamentals of Art II</w:t>
        </w:r>
      </w:hyperlink>
    </w:p>
    <w:p w14:paraId="21D7A932" w14:textId="35D47FA2" w:rsidR="006169B7" w:rsidRPr="006169B7" w:rsidRDefault="00D17CD2" w:rsidP="006169B7">
      <w:pPr>
        <w:numPr>
          <w:ilvl w:val="0"/>
          <w:numId w:val="1"/>
        </w:numPr>
        <w:ind w:left="0"/>
        <w:textAlignment w:val="baseline"/>
        <w:rPr>
          <w:rFonts w:ascii="inherit" w:eastAsia="Times New Roman" w:hAnsi="inherit" w:cs="Times New Roman"/>
          <w:color w:val="424242"/>
        </w:rPr>
      </w:pPr>
      <w:hyperlink r:id="rId9" w:history="1">
        <w:r w:rsidR="006169B7" w:rsidRPr="006169B7">
          <w:rPr>
            <w:rFonts w:ascii="Helvetica Neue Light" w:eastAsia="Times New Roman" w:hAnsi="Helvetica Neue Light" w:cs="Times New Roman"/>
            <w:color w:val="006F71"/>
            <w:sz w:val="20"/>
            <w:szCs w:val="20"/>
            <w:u w:val="single"/>
            <w:bdr w:val="none" w:sz="0" w:space="0" w:color="auto" w:frame="1"/>
          </w:rPr>
          <w:t xml:space="preserve">ARTS 105 </w:t>
        </w:r>
        <w:r w:rsidR="00D5320A">
          <w:rPr>
            <w:rFonts w:ascii="Helvetica Neue Light" w:eastAsia="Times New Roman" w:hAnsi="Helvetica Neue Light" w:cs="Times New Roman"/>
            <w:color w:val="006F71"/>
            <w:sz w:val="20"/>
            <w:szCs w:val="20"/>
            <w:u w:val="single"/>
            <w:bdr w:val="none" w:sz="0" w:space="0" w:color="auto" w:frame="1"/>
          </w:rPr>
          <w:t>–</w:t>
        </w:r>
        <w:r w:rsidR="006169B7" w:rsidRPr="006169B7">
          <w:rPr>
            <w:rFonts w:ascii="Helvetica Neue Light" w:eastAsia="Times New Roman" w:hAnsi="Helvetica Neue Light" w:cs="Times New Roman"/>
            <w:color w:val="006F71"/>
            <w:sz w:val="20"/>
            <w:szCs w:val="20"/>
            <w:u w:val="single"/>
            <w:bdr w:val="none" w:sz="0" w:space="0" w:color="auto" w:frame="1"/>
          </w:rPr>
          <w:t xml:space="preserve"> </w:t>
        </w:r>
        <w:r w:rsidR="00D5320A">
          <w:rPr>
            <w:rFonts w:ascii="Helvetica Neue Light" w:eastAsia="Times New Roman" w:hAnsi="Helvetica Neue Light" w:cs="Times New Roman"/>
            <w:color w:val="006F71"/>
            <w:sz w:val="20"/>
            <w:szCs w:val="20"/>
            <w:u w:val="single"/>
            <w:bdr w:val="none" w:sz="0" w:space="0" w:color="auto" w:frame="1"/>
          </w:rPr>
          <w:t>Fundamentals of Art III</w:t>
        </w:r>
      </w:hyperlink>
    </w:p>
    <w:p w14:paraId="6982A566" w14:textId="77777777" w:rsidR="006169B7" w:rsidRPr="006169B7" w:rsidRDefault="00D17CD2" w:rsidP="006169B7">
      <w:pPr>
        <w:numPr>
          <w:ilvl w:val="0"/>
          <w:numId w:val="1"/>
        </w:numPr>
        <w:ind w:left="0"/>
        <w:textAlignment w:val="baseline"/>
        <w:rPr>
          <w:rFonts w:ascii="inherit" w:eastAsia="Times New Roman" w:hAnsi="inherit" w:cs="Times New Roman"/>
          <w:color w:val="424242"/>
        </w:rPr>
      </w:pPr>
      <w:hyperlink r:id="rId10" w:history="1">
        <w:r w:rsidR="006169B7" w:rsidRPr="006169B7">
          <w:rPr>
            <w:rFonts w:ascii="Helvetica Neue Light" w:eastAsia="Times New Roman" w:hAnsi="Helvetica Neue Light" w:cs="Times New Roman"/>
            <w:color w:val="006F71"/>
            <w:sz w:val="20"/>
            <w:szCs w:val="20"/>
            <w:u w:val="single"/>
            <w:bdr w:val="none" w:sz="0" w:space="0" w:color="auto" w:frame="1"/>
          </w:rPr>
          <w:t>ARTH 105 - History of Western Art I</w:t>
        </w:r>
      </w:hyperlink>
    </w:p>
    <w:p w14:paraId="541029C6" w14:textId="77777777" w:rsidR="006169B7" w:rsidRPr="006169B7" w:rsidRDefault="00D17CD2" w:rsidP="006169B7">
      <w:pPr>
        <w:numPr>
          <w:ilvl w:val="0"/>
          <w:numId w:val="1"/>
        </w:numPr>
        <w:ind w:left="0"/>
        <w:textAlignment w:val="baseline"/>
        <w:rPr>
          <w:rFonts w:ascii="inherit" w:eastAsia="Times New Roman" w:hAnsi="inherit" w:cs="Times New Roman"/>
          <w:color w:val="424242"/>
        </w:rPr>
      </w:pPr>
      <w:hyperlink r:id="rId11" w:history="1">
        <w:r w:rsidR="006169B7" w:rsidRPr="006169B7">
          <w:rPr>
            <w:rFonts w:ascii="Helvetica Neue Light" w:eastAsia="Times New Roman" w:hAnsi="Helvetica Neue Light" w:cs="Times New Roman"/>
            <w:color w:val="006F71"/>
            <w:sz w:val="20"/>
            <w:szCs w:val="20"/>
            <w:u w:val="single"/>
            <w:bdr w:val="none" w:sz="0" w:space="0" w:color="auto" w:frame="1"/>
          </w:rPr>
          <w:t>ARTH 106 - History of Western Art II</w:t>
        </w:r>
      </w:hyperlink>
    </w:p>
    <w:p w14:paraId="0B1F641B" w14:textId="0239AC8B" w:rsidR="006169B7" w:rsidRPr="006169B7" w:rsidRDefault="00D17CD2" w:rsidP="006169B7">
      <w:pPr>
        <w:numPr>
          <w:ilvl w:val="0"/>
          <w:numId w:val="1"/>
        </w:numPr>
        <w:ind w:left="0"/>
        <w:textAlignment w:val="baseline"/>
        <w:rPr>
          <w:rFonts w:ascii="inherit" w:eastAsia="Times New Roman" w:hAnsi="inherit" w:cs="Times New Roman"/>
          <w:color w:val="424242"/>
        </w:rPr>
      </w:pPr>
      <w:hyperlink r:id="rId12" w:history="1">
        <w:r w:rsidR="006169B7" w:rsidRPr="006169B7">
          <w:rPr>
            <w:rFonts w:ascii="Helvetica Neue Light" w:eastAsia="Times New Roman" w:hAnsi="Helvetica Neue Light" w:cs="Times New Roman"/>
            <w:color w:val="006F71"/>
            <w:sz w:val="20"/>
            <w:szCs w:val="20"/>
            <w:u w:val="single"/>
            <w:bdr w:val="none" w:sz="0" w:space="0" w:color="auto" w:frame="1"/>
          </w:rPr>
          <w:t xml:space="preserve">ARTH 107 </w:t>
        </w:r>
        <w:r w:rsidR="00D5320A">
          <w:rPr>
            <w:rFonts w:ascii="Helvetica Neue Light" w:eastAsia="Times New Roman" w:hAnsi="Helvetica Neue Light" w:cs="Times New Roman"/>
            <w:color w:val="006F71"/>
            <w:sz w:val="20"/>
            <w:szCs w:val="20"/>
            <w:u w:val="single"/>
            <w:bdr w:val="none" w:sz="0" w:space="0" w:color="auto" w:frame="1"/>
          </w:rPr>
          <w:t>–</w:t>
        </w:r>
        <w:r w:rsidR="006169B7" w:rsidRPr="006169B7">
          <w:rPr>
            <w:rFonts w:ascii="Helvetica Neue Light" w:eastAsia="Times New Roman" w:hAnsi="Helvetica Neue Light" w:cs="Times New Roman"/>
            <w:color w:val="006F71"/>
            <w:sz w:val="20"/>
            <w:szCs w:val="20"/>
            <w:u w:val="single"/>
            <w:bdr w:val="none" w:sz="0" w:space="0" w:color="auto" w:frame="1"/>
          </w:rPr>
          <w:t xml:space="preserve"> </w:t>
        </w:r>
        <w:r w:rsidR="00D5320A">
          <w:rPr>
            <w:rFonts w:ascii="Helvetica Neue Light" w:eastAsia="Times New Roman" w:hAnsi="Helvetica Neue Light" w:cs="Times New Roman"/>
            <w:color w:val="006F71"/>
            <w:sz w:val="20"/>
            <w:szCs w:val="20"/>
            <w:u w:val="single"/>
            <w:bdr w:val="none" w:sz="0" w:space="0" w:color="auto" w:frame="1"/>
          </w:rPr>
          <w:t>World Art</w:t>
        </w:r>
      </w:hyperlink>
    </w:p>
    <w:p w14:paraId="4E5004BF" w14:textId="77777777" w:rsidR="006169B7" w:rsidRPr="006169B7" w:rsidRDefault="00D17CD2" w:rsidP="006169B7">
      <w:pPr>
        <w:pStyle w:val="ListParagraph"/>
        <w:numPr>
          <w:ilvl w:val="0"/>
          <w:numId w:val="1"/>
        </w:numPr>
        <w:ind w:left="0"/>
        <w:textAlignment w:val="baseline"/>
        <w:rPr>
          <w:rFonts w:ascii="inherit" w:eastAsia="Times New Roman" w:hAnsi="inherit" w:cs="Times New Roman"/>
          <w:color w:val="FF0000"/>
        </w:rPr>
      </w:pPr>
      <w:hyperlink r:id="rId13" w:history="1">
        <w:r w:rsidR="006169B7" w:rsidRPr="006169B7">
          <w:rPr>
            <w:rFonts w:ascii="Helvetica Neue Light" w:eastAsia="Times New Roman" w:hAnsi="Helvetica Neue Light" w:cs="Times New Roman"/>
            <w:color w:val="FF0000"/>
            <w:sz w:val="20"/>
            <w:szCs w:val="20"/>
            <w:u w:val="single"/>
            <w:bdr w:val="none" w:sz="0" w:space="0" w:color="auto" w:frame="1"/>
          </w:rPr>
          <w:t>ARTH 250 Q* - Concepts in Art History</w:t>
        </w:r>
      </w:hyperlink>
    </w:p>
    <w:p w14:paraId="6ED30247" w14:textId="77777777" w:rsidR="006169B7" w:rsidRPr="006169B7" w:rsidRDefault="006169B7" w:rsidP="006169B7">
      <w:pPr>
        <w:textAlignment w:val="baseline"/>
        <w:rPr>
          <w:rFonts w:ascii="inherit" w:eastAsia="Times New Roman" w:hAnsi="inherit" w:cs="Times New Roman"/>
          <w:color w:val="424242"/>
        </w:rPr>
      </w:pPr>
    </w:p>
    <w:p w14:paraId="300B5767" w14:textId="1D600B45" w:rsidR="006169B7" w:rsidRPr="006169B7" w:rsidRDefault="006169B7" w:rsidP="006169B7">
      <w:pPr>
        <w:textAlignment w:val="baseline"/>
        <w:outlineLvl w:val="2"/>
        <w:rPr>
          <w:rFonts w:ascii="Helvetica Neue Light" w:eastAsia="Times New Roman" w:hAnsi="Helvetica Neue Light" w:cs="Times New Roman"/>
          <w:b/>
          <w:bCs/>
          <w:color w:val="A27752"/>
          <w:sz w:val="42"/>
          <w:szCs w:val="42"/>
        </w:rPr>
      </w:pPr>
      <w:bookmarkStart w:id="2" w:name="majorrequirements33credits"/>
      <w:bookmarkEnd w:id="2"/>
      <w:r w:rsidRPr="006169B7">
        <w:rPr>
          <w:rFonts w:ascii="Helvetica Neue Light" w:eastAsia="Times New Roman" w:hAnsi="Helvetica Neue Light" w:cs="Times New Roman"/>
          <w:b/>
          <w:bCs/>
          <w:color w:val="A27752"/>
          <w:sz w:val="42"/>
          <w:szCs w:val="42"/>
        </w:rPr>
        <w:t>Major Requirements (</w:t>
      </w:r>
      <w:r w:rsidRPr="0054780E">
        <w:rPr>
          <w:rFonts w:ascii="Helvetica Neue Light" w:eastAsia="Times New Roman" w:hAnsi="Helvetica Neue Light" w:cs="Times New Roman"/>
          <w:b/>
          <w:bCs/>
          <w:color w:val="FF0000"/>
          <w:sz w:val="42"/>
          <w:szCs w:val="42"/>
        </w:rPr>
        <w:t>3</w:t>
      </w:r>
      <w:r w:rsidR="0054780E" w:rsidRPr="0054780E">
        <w:rPr>
          <w:rFonts w:ascii="Helvetica Neue Light" w:eastAsia="Times New Roman" w:hAnsi="Helvetica Neue Light" w:cs="Times New Roman"/>
          <w:b/>
          <w:bCs/>
          <w:color w:val="FF0000"/>
          <w:sz w:val="42"/>
          <w:szCs w:val="42"/>
        </w:rPr>
        <w:t>0</w:t>
      </w:r>
      <w:r w:rsidRPr="006169B7">
        <w:rPr>
          <w:rFonts w:ascii="Helvetica Neue Light" w:eastAsia="Times New Roman" w:hAnsi="Helvetica Neue Light" w:cs="Times New Roman"/>
          <w:b/>
          <w:bCs/>
          <w:color w:val="A27752"/>
          <w:sz w:val="42"/>
          <w:szCs w:val="42"/>
        </w:rPr>
        <w:t xml:space="preserve"> Credits)</w:t>
      </w:r>
    </w:p>
    <w:p w14:paraId="3E24DCC4" w14:textId="77777777" w:rsidR="006169B7" w:rsidRPr="006169B7" w:rsidRDefault="00D17CD2" w:rsidP="006169B7">
      <w:pPr>
        <w:textAlignment w:val="baseline"/>
        <w:rPr>
          <w:rFonts w:ascii="inherit" w:eastAsia="Times New Roman" w:hAnsi="inherit" w:cs="Times New Roman"/>
          <w:color w:val="424242"/>
        </w:rPr>
      </w:pPr>
      <w:r>
        <w:rPr>
          <w:rFonts w:ascii="inherit" w:eastAsia="Times New Roman" w:hAnsi="inherit" w:cs="Times New Roman"/>
          <w:noProof/>
          <w:color w:val="424242"/>
        </w:rPr>
        <w:pict w14:anchorId="7581DCEF">
          <v:rect id="_x0000_i1029" alt="" style="width:6in;height:.05pt;mso-width-percent:0;mso-height-percent:0;mso-width-percent:0;mso-height-percent:0" o:hralign="center" o:hrstd="t" o:hr="t" fillcolor="#aaa" stroked="f"/>
        </w:pict>
      </w:r>
    </w:p>
    <w:p w14:paraId="17051A43" w14:textId="77777777" w:rsidR="006169B7" w:rsidRPr="006169B7" w:rsidRDefault="006169B7" w:rsidP="006169B7">
      <w:pPr>
        <w:textAlignment w:val="baseline"/>
        <w:rPr>
          <w:rFonts w:ascii="inherit" w:eastAsia="Times New Roman" w:hAnsi="inherit" w:cs="Times New Roman"/>
          <w:color w:val="424242"/>
        </w:rPr>
      </w:pPr>
      <w:bookmarkStart w:id="3" w:name="artsorartdcourses"/>
      <w:bookmarkEnd w:id="3"/>
    </w:p>
    <w:p w14:paraId="39CD2DB8" w14:textId="77777777" w:rsidR="006169B7" w:rsidRPr="006169B7" w:rsidRDefault="006169B7" w:rsidP="006169B7">
      <w:pPr>
        <w:textAlignment w:val="baseline"/>
        <w:outlineLvl w:val="3"/>
        <w:rPr>
          <w:rFonts w:ascii="Helvetica Neue Light" w:eastAsia="Times New Roman" w:hAnsi="Helvetica Neue Light" w:cs="Times New Roman"/>
          <w:b/>
          <w:bCs/>
          <w:color w:val="A27752"/>
          <w:sz w:val="36"/>
          <w:szCs w:val="36"/>
        </w:rPr>
      </w:pPr>
      <w:bookmarkStart w:id="4" w:name="arthcourses"/>
      <w:bookmarkEnd w:id="4"/>
      <w:r w:rsidRPr="006169B7">
        <w:rPr>
          <w:rFonts w:ascii="Helvetica Neue Light" w:eastAsia="Times New Roman" w:hAnsi="Helvetica Neue Light" w:cs="Times New Roman"/>
          <w:b/>
          <w:bCs/>
          <w:color w:val="A27752"/>
          <w:sz w:val="36"/>
          <w:szCs w:val="36"/>
        </w:rPr>
        <w:t>ARTH courses:</w:t>
      </w:r>
    </w:p>
    <w:p w14:paraId="0F5FBA39" w14:textId="77777777" w:rsidR="006169B7" w:rsidRPr="006169B7" w:rsidRDefault="00D17CD2" w:rsidP="006169B7">
      <w:pPr>
        <w:textAlignment w:val="baseline"/>
        <w:rPr>
          <w:rFonts w:ascii="inherit" w:eastAsia="Times New Roman" w:hAnsi="inherit" w:cs="Times New Roman"/>
          <w:color w:val="424242"/>
        </w:rPr>
      </w:pPr>
      <w:r>
        <w:rPr>
          <w:rFonts w:ascii="inherit" w:eastAsia="Times New Roman" w:hAnsi="inherit" w:cs="Times New Roman"/>
          <w:noProof/>
          <w:color w:val="424242"/>
        </w:rPr>
        <w:pict w14:anchorId="00AD4D3E">
          <v:rect id="_x0000_i1028" alt="" style="width:6in;height:.05pt;mso-width-percent:0;mso-height-percent:0;mso-width-percent:0;mso-height-percent:0" o:hralign="center" o:hrstd="t" o:hr="t" fillcolor="#aaa" stroked="f"/>
        </w:pict>
      </w:r>
    </w:p>
    <w:p w14:paraId="6677D008" w14:textId="77593ABF" w:rsidR="006169B7" w:rsidRPr="006169B7" w:rsidRDefault="006169B7" w:rsidP="006169B7">
      <w:pPr>
        <w:textAlignment w:val="baseline"/>
        <w:rPr>
          <w:rFonts w:ascii="inherit" w:hAnsi="inherit" w:cs="Times New Roman" w:hint="eastAsia"/>
          <w:color w:val="424242"/>
        </w:rPr>
      </w:pPr>
      <w:r w:rsidRPr="006169B7">
        <w:rPr>
          <w:rFonts w:ascii="inherit" w:hAnsi="inherit" w:cs="Times New Roman"/>
          <w:color w:val="424242"/>
        </w:rPr>
        <w:t>At least two courses must be Non-Western, such as: </w:t>
      </w:r>
      <w:hyperlink r:id="rId14" w:anchor="tt7961" w:tgtFrame="_blank" w:history="1">
        <w:r w:rsidRPr="006169B7">
          <w:rPr>
            <w:rFonts w:ascii="Helvetica Neue Light" w:hAnsi="Helvetica Neue Light" w:cs="Times New Roman"/>
            <w:color w:val="006F71"/>
            <w:sz w:val="20"/>
            <w:szCs w:val="20"/>
            <w:u w:val="single"/>
            <w:bdr w:val="none" w:sz="0" w:space="0" w:color="auto" w:frame="1"/>
          </w:rPr>
          <w:t>ARTH 219</w:t>
        </w:r>
      </w:hyperlink>
      <w:r w:rsidRPr="006169B7">
        <w:rPr>
          <w:rFonts w:ascii="inherit" w:hAnsi="inherit" w:cs="Times New Roman"/>
          <w:color w:val="424242"/>
        </w:rPr>
        <w:t>, </w:t>
      </w:r>
      <w:hyperlink r:id="rId15" w:anchor="tt7940" w:tgtFrame="_blank" w:history="1">
        <w:r w:rsidRPr="006169B7">
          <w:rPr>
            <w:rFonts w:ascii="Helvetica Neue Light" w:hAnsi="Helvetica Neue Light" w:cs="Times New Roman"/>
            <w:color w:val="006F71"/>
            <w:sz w:val="20"/>
            <w:szCs w:val="20"/>
            <w:u w:val="single"/>
            <w:bdr w:val="none" w:sz="0" w:space="0" w:color="auto" w:frame="1"/>
          </w:rPr>
          <w:t>ARTH 266</w:t>
        </w:r>
      </w:hyperlink>
      <w:r w:rsidRPr="006169B7">
        <w:rPr>
          <w:rFonts w:ascii="inherit" w:hAnsi="inherit" w:cs="Times New Roman"/>
          <w:color w:val="424242"/>
        </w:rPr>
        <w:t>, </w:t>
      </w:r>
      <w:hyperlink r:id="rId16" w:anchor="tt3021" w:tgtFrame="_blank" w:history="1">
        <w:r w:rsidRPr="006169B7">
          <w:rPr>
            <w:rFonts w:ascii="Helvetica Neue Light" w:hAnsi="Helvetica Neue Light" w:cs="Times New Roman"/>
            <w:color w:val="006F71"/>
            <w:sz w:val="20"/>
            <w:szCs w:val="20"/>
            <w:u w:val="single"/>
            <w:bdr w:val="none" w:sz="0" w:space="0" w:color="auto" w:frame="1"/>
          </w:rPr>
          <w:t>ARTH 311</w:t>
        </w:r>
      </w:hyperlink>
      <w:r w:rsidRPr="006169B7">
        <w:rPr>
          <w:rFonts w:ascii="inherit" w:hAnsi="inherit" w:cs="Times New Roman"/>
          <w:color w:val="424242"/>
        </w:rPr>
        <w:t>, </w:t>
      </w:r>
      <w:hyperlink r:id="rId17" w:anchor="tt2756" w:tgtFrame="_blank" w:history="1">
        <w:r w:rsidRPr="006169B7">
          <w:rPr>
            <w:rFonts w:ascii="Helvetica Neue Light" w:hAnsi="Helvetica Neue Light" w:cs="Times New Roman"/>
            <w:color w:val="006F71"/>
            <w:sz w:val="20"/>
            <w:szCs w:val="20"/>
            <w:u w:val="single"/>
            <w:bdr w:val="none" w:sz="0" w:space="0" w:color="auto" w:frame="1"/>
          </w:rPr>
          <w:t>ARTH 345</w:t>
        </w:r>
      </w:hyperlink>
      <w:r w:rsidRPr="006169B7">
        <w:rPr>
          <w:rFonts w:ascii="inherit" w:hAnsi="inherit" w:cs="Times New Roman"/>
          <w:color w:val="424242"/>
        </w:rPr>
        <w:t>, </w:t>
      </w:r>
      <w:hyperlink r:id="rId18" w:anchor="tt9440" w:tgtFrame="_blank" w:history="1">
        <w:r w:rsidRPr="006169B7">
          <w:rPr>
            <w:rFonts w:ascii="Helvetica Neue Light" w:hAnsi="Helvetica Neue Light" w:cs="Times New Roman"/>
            <w:color w:val="006F71"/>
            <w:sz w:val="20"/>
            <w:szCs w:val="20"/>
            <w:u w:val="single"/>
            <w:bdr w:val="none" w:sz="0" w:space="0" w:color="auto" w:frame="1"/>
          </w:rPr>
          <w:t>ARTH 360</w:t>
        </w:r>
      </w:hyperlink>
      <w:r w:rsidR="00D30017">
        <w:rPr>
          <w:rFonts w:ascii="inherit" w:hAnsi="inherit" w:cs="Times New Roman"/>
          <w:color w:val="FF0000"/>
        </w:rPr>
        <w:t>, ARTH 380</w:t>
      </w:r>
      <w:r w:rsidR="00D30017">
        <w:rPr>
          <w:rFonts w:ascii="inherit" w:hAnsi="inherit" w:cs="Times New Roman"/>
          <w:color w:val="424242"/>
        </w:rPr>
        <w:t xml:space="preserve"> </w:t>
      </w:r>
      <w:r w:rsidRPr="006169B7">
        <w:rPr>
          <w:rFonts w:ascii="inherit" w:hAnsi="inherit" w:cs="Times New Roman"/>
          <w:color w:val="424242"/>
        </w:rPr>
        <w:t>.</w:t>
      </w:r>
    </w:p>
    <w:p w14:paraId="1D74AD02" w14:textId="77777777" w:rsidR="006169B7" w:rsidRPr="006169B7" w:rsidRDefault="006169B7" w:rsidP="006169B7">
      <w:pPr>
        <w:numPr>
          <w:ilvl w:val="0"/>
          <w:numId w:val="3"/>
        </w:numPr>
        <w:spacing w:after="30"/>
        <w:ind w:left="0"/>
        <w:textAlignment w:val="baseline"/>
        <w:rPr>
          <w:rFonts w:ascii="inherit" w:eastAsia="Times New Roman" w:hAnsi="inherit" w:cs="Times New Roman"/>
          <w:color w:val="424242"/>
        </w:rPr>
      </w:pPr>
      <w:r w:rsidRPr="006169B7">
        <w:rPr>
          <w:rFonts w:ascii="inherit" w:eastAsia="Times New Roman" w:hAnsi="inherit" w:cs="Times New Roman"/>
          <w:color w:val="424242"/>
        </w:rPr>
        <w:lastRenderedPageBreak/>
        <w:t>Choose nine credit hours at the 200 level or above</w:t>
      </w:r>
    </w:p>
    <w:p w14:paraId="201DE0FF" w14:textId="2937AE83" w:rsidR="006169B7" w:rsidRPr="006169B7" w:rsidRDefault="006169B7" w:rsidP="006169B7">
      <w:pPr>
        <w:numPr>
          <w:ilvl w:val="0"/>
          <w:numId w:val="3"/>
        </w:numPr>
        <w:spacing w:after="30"/>
        <w:ind w:left="0"/>
        <w:textAlignment w:val="baseline"/>
        <w:rPr>
          <w:rFonts w:ascii="inherit" w:eastAsia="Times New Roman" w:hAnsi="inherit" w:cs="Times New Roman"/>
          <w:color w:val="424242"/>
        </w:rPr>
      </w:pPr>
      <w:r w:rsidRPr="006169B7">
        <w:rPr>
          <w:rFonts w:ascii="inherit" w:eastAsia="Times New Roman" w:hAnsi="inherit" w:cs="Times New Roman"/>
          <w:color w:val="424242"/>
        </w:rPr>
        <w:t xml:space="preserve">Choose </w:t>
      </w:r>
      <w:r w:rsidR="00F45D0C">
        <w:rPr>
          <w:rFonts w:ascii="inherit" w:eastAsia="Times New Roman" w:hAnsi="inherit" w:cs="Times New Roman"/>
          <w:color w:val="424242"/>
        </w:rPr>
        <w:t>twelve</w:t>
      </w:r>
      <w:r w:rsidRPr="006169B7">
        <w:rPr>
          <w:rFonts w:ascii="inherit" w:eastAsia="Times New Roman" w:hAnsi="inherit" w:cs="Times New Roman"/>
          <w:color w:val="424242"/>
        </w:rPr>
        <w:t xml:space="preserve"> credit hours at the 300 level or above</w:t>
      </w:r>
    </w:p>
    <w:p w14:paraId="354D641D" w14:textId="77777777" w:rsidR="006169B7" w:rsidRPr="006169B7" w:rsidRDefault="006169B7" w:rsidP="006169B7">
      <w:pPr>
        <w:numPr>
          <w:ilvl w:val="0"/>
          <w:numId w:val="3"/>
        </w:numPr>
        <w:spacing w:after="30"/>
        <w:ind w:left="0"/>
        <w:textAlignment w:val="baseline"/>
        <w:rPr>
          <w:rFonts w:ascii="inherit" w:eastAsia="Times New Roman" w:hAnsi="inherit" w:cs="Times New Roman"/>
          <w:color w:val="424242"/>
        </w:rPr>
      </w:pPr>
      <w:r w:rsidRPr="006169B7">
        <w:rPr>
          <w:rFonts w:ascii="inherit" w:eastAsia="Times New Roman" w:hAnsi="inherit" w:cs="Times New Roman"/>
          <w:color w:val="424242"/>
        </w:rPr>
        <w:t xml:space="preserve">Choose three credit hours at the 400 level </w:t>
      </w:r>
      <w:r w:rsidRPr="00F45D0C">
        <w:rPr>
          <w:rFonts w:ascii="inherit" w:eastAsia="Times New Roman" w:hAnsi="inherit" w:cs="Times New Roman"/>
          <w:strike/>
          <w:color w:val="FF0000"/>
        </w:rPr>
        <w:t>(in addition to ARTH 497)</w:t>
      </w:r>
    </w:p>
    <w:p w14:paraId="75067F54" w14:textId="77777777" w:rsidR="006169B7" w:rsidRPr="00F45D0C" w:rsidRDefault="0064325B" w:rsidP="006169B7">
      <w:pPr>
        <w:numPr>
          <w:ilvl w:val="0"/>
          <w:numId w:val="3"/>
        </w:numPr>
        <w:ind w:left="0"/>
        <w:textAlignment w:val="baseline"/>
        <w:rPr>
          <w:rFonts w:ascii="inherit" w:eastAsia="Times New Roman" w:hAnsi="inherit" w:cs="Times New Roman"/>
          <w:strike/>
          <w:color w:val="FF0000"/>
        </w:rPr>
      </w:pPr>
      <w:hyperlink r:id="rId19" w:history="1">
        <w:r w:rsidR="006169B7" w:rsidRPr="00F45D0C">
          <w:rPr>
            <w:rFonts w:ascii="Helvetica Neue Light" w:eastAsia="Times New Roman" w:hAnsi="Helvetica Neue Light" w:cs="Times New Roman"/>
            <w:strike/>
            <w:color w:val="FF0000"/>
            <w:sz w:val="20"/>
            <w:szCs w:val="20"/>
            <w:u w:val="single"/>
            <w:bdr w:val="none" w:sz="0" w:space="0" w:color="auto" w:frame="1"/>
          </w:rPr>
          <w:t>ARTH 497 - Art History Senior Capstone</w:t>
        </w:r>
      </w:hyperlink>
    </w:p>
    <w:p w14:paraId="7749A6FE" w14:textId="77777777" w:rsidR="0007485A" w:rsidRDefault="0007485A" w:rsidP="006169B7">
      <w:pPr>
        <w:textAlignment w:val="baseline"/>
        <w:outlineLvl w:val="2"/>
        <w:rPr>
          <w:rFonts w:ascii="Helvetica Neue Light" w:eastAsia="Times New Roman" w:hAnsi="Helvetica Neue Light" w:cs="Times New Roman"/>
          <w:b/>
          <w:bCs/>
          <w:color w:val="A27752"/>
          <w:sz w:val="42"/>
          <w:szCs w:val="42"/>
        </w:rPr>
      </w:pPr>
      <w:bookmarkStart w:id="5" w:name="cognates12credits"/>
      <w:bookmarkEnd w:id="5"/>
    </w:p>
    <w:p w14:paraId="74BDC2DC" w14:textId="77777777" w:rsidR="0007485A" w:rsidRPr="006169B7" w:rsidRDefault="0007485A" w:rsidP="0007485A">
      <w:pPr>
        <w:textAlignment w:val="baseline"/>
        <w:outlineLvl w:val="3"/>
        <w:rPr>
          <w:rFonts w:ascii="Helvetica Neue Light" w:eastAsia="Times New Roman" w:hAnsi="Helvetica Neue Light" w:cs="Times New Roman"/>
          <w:b/>
          <w:bCs/>
          <w:color w:val="A27752"/>
          <w:sz w:val="36"/>
          <w:szCs w:val="36"/>
        </w:rPr>
      </w:pPr>
      <w:r w:rsidRPr="006169B7">
        <w:rPr>
          <w:rFonts w:ascii="Helvetica Neue Light" w:eastAsia="Times New Roman" w:hAnsi="Helvetica Neue Light" w:cs="Times New Roman"/>
          <w:b/>
          <w:bCs/>
          <w:color w:val="A27752"/>
          <w:sz w:val="36"/>
          <w:szCs w:val="36"/>
        </w:rPr>
        <w:t>ARTS</w:t>
      </w:r>
      <w:r>
        <w:rPr>
          <w:rFonts w:ascii="Helvetica Neue Light" w:eastAsia="Times New Roman" w:hAnsi="Helvetica Neue Light" w:cs="Times New Roman"/>
          <w:b/>
          <w:bCs/>
          <w:color w:val="A27752"/>
          <w:sz w:val="36"/>
          <w:szCs w:val="36"/>
        </w:rPr>
        <w:t>,</w:t>
      </w:r>
      <w:r w:rsidRPr="006169B7">
        <w:rPr>
          <w:rFonts w:ascii="Helvetica Neue Light" w:eastAsia="Times New Roman" w:hAnsi="Helvetica Neue Light" w:cs="Times New Roman"/>
          <w:b/>
          <w:bCs/>
          <w:color w:val="A27752"/>
          <w:sz w:val="36"/>
          <w:szCs w:val="36"/>
        </w:rPr>
        <w:t xml:space="preserve"> ARTD</w:t>
      </w:r>
      <w:r>
        <w:rPr>
          <w:rFonts w:ascii="Helvetica Neue Light" w:eastAsia="Times New Roman" w:hAnsi="Helvetica Neue Light" w:cs="Times New Roman"/>
          <w:b/>
          <w:bCs/>
          <w:color w:val="A27752"/>
          <w:sz w:val="36"/>
          <w:szCs w:val="36"/>
        </w:rPr>
        <w:t>, ARTH or other</w:t>
      </w:r>
      <w:r w:rsidRPr="006169B7">
        <w:rPr>
          <w:rFonts w:ascii="Helvetica Neue Light" w:eastAsia="Times New Roman" w:hAnsi="Helvetica Neue Light" w:cs="Times New Roman"/>
          <w:b/>
          <w:bCs/>
          <w:color w:val="A27752"/>
          <w:sz w:val="36"/>
          <w:szCs w:val="36"/>
        </w:rPr>
        <w:t xml:space="preserve"> </w:t>
      </w:r>
      <w:bookmarkStart w:id="6" w:name="_GoBack"/>
      <w:r w:rsidRPr="006169B7">
        <w:rPr>
          <w:rFonts w:ascii="Helvetica Neue Light" w:eastAsia="Times New Roman" w:hAnsi="Helvetica Neue Light" w:cs="Times New Roman"/>
          <w:b/>
          <w:bCs/>
          <w:color w:val="A27752"/>
          <w:sz w:val="36"/>
          <w:szCs w:val="36"/>
        </w:rPr>
        <w:t>courses</w:t>
      </w:r>
      <w:bookmarkEnd w:id="6"/>
      <w:r w:rsidRPr="006169B7">
        <w:rPr>
          <w:rFonts w:ascii="Helvetica Neue Light" w:eastAsia="Times New Roman" w:hAnsi="Helvetica Neue Light" w:cs="Times New Roman"/>
          <w:b/>
          <w:bCs/>
          <w:color w:val="A27752"/>
          <w:sz w:val="36"/>
          <w:szCs w:val="36"/>
        </w:rPr>
        <w:t>:</w:t>
      </w:r>
    </w:p>
    <w:p w14:paraId="2EE974F9" w14:textId="77777777" w:rsidR="0007485A" w:rsidRPr="006169B7" w:rsidRDefault="00D17CD2" w:rsidP="0007485A">
      <w:pPr>
        <w:textAlignment w:val="baseline"/>
        <w:rPr>
          <w:rFonts w:ascii="inherit" w:eastAsia="Times New Roman" w:hAnsi="inherit" w:cs="Times New Roman"/>
          <w:color w:val="424242"/>
        </w:rPr>
      </w:pPr>
      <w:r>
        <w:rPr>
          <w:rFonts w:ascii="inherit" w:eastAsia="Times New Roman" w:hAnsi="inherit" w:cs="Times New Roman"/>
          <w:noProof/>
          <w:color w:val="424242"/>
        </w:rPr>
        <w:pict w14:anchorId="22C927FC">
          <v:rect id="_x0000_i1027" alt="" style="width:6in;height:.05pt;mso-width-percent:0;mso-height-percent:0;mso-width-percent:0;mso-height-percent:0" o:hralign="center" o:hrstd="t" o:hr="t" fillcolor="#aaa" stroked="f"/>
        </w:pict>
      </w:r>
    </w:p>
    <w:p w14:paraId="4D394DFF" w14:textId="77777777" w:rsidR="0007485A" w:rsidRPr="006169B7" w:rsidRDefault="0007485A" w:rsidP="0007485A">
      <w:pPr>
        <w:spacing w:after="30"/>
        <w:textAlignment w:val="baseline"/>
        <w:rPr>
          <w:rFonts w:ascii="inherit" w:eastAsia="Times New Roman" w:hAnsi="inherit" w:cs="Times New Roman"/>
          <w:color w:val="FF0000"/>
        </w:rPr>
      </w:pPr>
      <w:r w:rsidRPr="006169B7">
        <w:rPr>
          <w:rFonts w:ascii="inherit" w:eastAsia="Times New Roman" w:hAnsi="inherit" w:cs="Times New Roman"/>
          <w:strike/>
          <w:color w:val="FF0000"/>
        </w:rPr>
        <w:t>Complete the following</w:t>
      </w:r>
      <w:r w:rsidRPr="006169B7">
        <w:rPr>
          <w:rFonts w:ascii="inherit" w:eastAsia="Times New Roman" w:hAnsi="inherit" w:cs="Times New Roman" w:hint="eastAsia"/>
          <w:strike/>
          <w:color w:val="FF0000"/>
        </w:rPr>
        <w:t>:</w:t>
      </w:r>
      <w:r>
        <w:rPr>
          <w:rFonts w:ascii="inherit" w:eastAsia="Times New Roman" w:hAnsi="inherit" w:cs="Times New Roman"/>
          <w:color w:val="FF0000"/>
        </w:rPr>
        <w:t xml:space="preserve"> Choose ONE from the following options for a total of 6 credits:</w:t>
      </w:r>
    </w:p>
    <w:p w14:paraId="2A720BCD" w14:textId="77777777" w:rsidR="0007485A" w:rsidRDefault="0007485A" w:rsidP="0007485A">
      <w:pPr>
        <w:spacing w:after="30"/>
        <w:textAlignment w:val="baseline"/>
        <w:rPr>
          <w:rFonts w:ascii="inherit" w:eastAsia="Times New Roman" w:hAnsi="inherit" w:cs="Times New Roman"/>
          <w:color w:val="424242"/>
        </w:rPr>
      </w:pPr>
    </w:p>
    <w:p w14:paraId="743B7AFB" w14:textId="77777777" w:rsidR="0007485A" w:rsidRDefault="0007485A" w:rsidP="0007485A">
      <w:pPr>
        <w:numPr>
          <w:ilvl w:val="0"/>
          <w:numId w:val="2"/>
        </w:numPr>
        <w:spacing w:after="30"/>
        <w:ind w:left="0"/>
        <w:textAlignment w:val="baseline"/>
        <w:rPr>
          <w:rFonts w:ascii="inherit" w:eastAsia="Times New Roman" w:hAnsi="inherit" w:cs="Times New Roman"/>
          <w:color w:val="424242"/>
        </w:rPr>
      </w:pPr>
      <w:r w:rsidRPr="006169B7">
        <w:rPr>
          <w:rFonts w:ascii="inherit" w:eastAsia="Times New Roman" w:hAnsi="inherit" w:cs="Times New Roman"/>
          <w:color w:val="424242"/>
        </w:rPr>
        <w:t xml:space="preserve">Choose </w:t>
      </w:r>
      <w:r>
        <w:rPr>
          <w:rFonts w:ascii="inherit" w:eastAsia="Times New Roman" w:hAnsi="inherit" w:cs="Times New Roman"/>
          <w:color w:val="FF0000"/>
        </w:rPr>
        <w:t xml:space="preserve">one to </w:t>
      </w:r>
      <w:r w:rsidRPr="006169B7">
        <w:rPr>
          <w:rFonts w:ascii="inherit" w:eastAsia="Times New Roman" w:hAnsi="inherit" w:cs="Times New Roman"/>
          <w:color w:val="424242"/>
        </w:rPr>
        <w:t>two ARTS or ARTD 200 level or above courses</w:t>
      </w:r>
    </w:p>
    <w:p w14:paraId="28E9E246" w14:textId="77777777" w:rsidR="0007485A" w:rsidRPr="006169B7" w:rsidRDefault="0007485A" w:rsidP="0007485A">
      <w:pPr>
        <w:numPr>
          <w:ilvl w:val="0"/>
          <w:numId w:val="2"/>
        </w:numPr>
        <w:spacing w:after="30"/>
        <w:ind w:left="0"/>
        <w:textAlignment w:val="baseline"/>
        <w:rPr>
          <w:rFonts w:ascii="inherit" w:eastAsia="Times New Roman" w:hAnsi="inherit" w:cs="Times New Roman"/>
          <w:color w:val="424242"/>
        </w:rPr>
      </w:pPr>
      <w:r>
        <w:rPr>
          <w:rFonts w:ascii="inherit" w:eastAsia="Times New Roman" w:hAnsi="inherit" w:cs="Times New Roman"/>
          <w:color w:val="FF0000"/>
        </w:rPr>
        <w:t>Choose one to two additional ARTH courses at the 200 level or above or</w:t>
      </w:r>
    </w:p>
    <w:p w14:paraId="2F9A7145" w14:textId="77777777" w:rsidR="0007485A" w:rsidRPr="006169B7" w:rsidRDefault="0007485A" w:rsidP="0007485A">
      <w:pPr>
        <w:numPr>
          <w:ilvl w:val="0"/>
          <w:numId w:val="2"/>
        </w:numPr>
        <w:spacing w:after="30"/>
        <w:ind w:left="0"/>
        <w:textAlignment w:val="baseline"/>
        <w:rPr>
          <w:rFonts w:ascii="inherit" w:eastAsia="Times New Roman" w:hAnsi="inherit" w:cs="Times New Roman"/>
          <w:color w:val="424242"/>
        </w:rPr>
      </w:pPr>
      <w:r>
        <w:rPr>
          <w:rFonts w:ascii="inherit" w:eastAsia="Times New Roman" w:hAnsi="inherit" w:cs="Times New Roman"/>
          <w:color w:val="FF0000"/>
        </w:rPr>
        <w:t>Choose no more than two of the following courses outside the department of visual arts:</w:t>
      </w:r>
    </w:p>
    <w:p w14:paraId="52F835BD" w14:textId="77777777" w:rsidR="0007485A" w:rsidRPr="006169B7" w:rsidRDefault="0007485A" w:rsidP="0007485A">
      <w:pPr>
        <w:numPr>
          <w:ilvl w:val="1"/>
          <w:numId w:val="2"/>
        </w:numPr>
        <w:spacing w:after="30"/>
        <w:textAlignment w:val="baseline"/>
        <w:rPr>
          <w:rFonts w:ascii="inherit" w:eastAsia="Times New Roman" w:hAnsi="inherit" w:cs="Times New Roman"/>
          <w:color w:val="FF0000"/>
        </w:rPr>
      </w:pPr>
      <w:r w:rsidRPr="006169B7">
        <w:rPr>
          <w:rFonts w:ascii="inherit" w:eastAsia="Times New Roman" w:hAnsi="inherit" w:cs="Times New Roman"/>
          <w:color w:val="FF0000"/>
        </w:rPr>
        <w:t>HFA 205</w:t>
      </w:r>
      <w:r>
        <w:rPr>
          <w:rFonts w:ascii="inherit" w:eastAsia="Times New Roman" w:hAnsi="inherit" w:cs="Times New Roman"/>
          <w:color w:val="FF0000"/>
        </w:rPr>
        <w:t xml:space="preserve"> - Introduction to Cultural Heritage Studies</w:t>
      </w:r>
    </w:p>
    <w:p w14:paraId="17326D0D" w14:textId="77777777" w:rsidR="0007485A" w:rsidRPr="00BC4C46" w:rsidRDefault="0007485A" w:rsidP="0007485A">
      <w:pPr>
        <w:numPr>
          <w:ilvl w:val="1"/>
          <w:numId w:val="2"/>
        </w:numPr>
        <w:spacing w:after="30"/>
        <w:textAlignment w:val="baseline"/>
        <w:rPr>
          <w:rFonts w:ascii="inherit" w:eastAsia="Times New Roman" w:hAnsi="inherit" w:cs="Times New Roman"/>
          <w:color w:val="424242"/>
        </w:rPr>
      </w:pPr>
      <w:r>
        <w:rPr>
          <w:rFonts w:ascii="inherit" w:eastAsia="Times New Roman" w:hAnsi="inherit" w:cs="Times New Roman"/>
          <w:color w:val="FF0000"/>
        </w:rPr>
        <w:t>PHIL 360 – Aesthetics and Philosophy of Art</w:t>
      </w:r>
    </w:p>
    <w:p w14:paraId="048E59F4" w14:textId="77777777" w:rsidR="0007485A" w:rsidRPr="00BC4C46" w:rsidRDefault="0007485A" w:rsidP="0007485A">
      <w:pPr>
        <w:numPr>
          <w:ilvl w:val="1"/>
          <w:numId w:val="2"/>
        </w:numPr>
        <w:spacing w:after="30"/>
        <w:textAlignment w:val="baseline"/>
        <w:rPr>
          <w:rFonts w:ascii="inherit" w:eastAsia="Times New Roman" w:hAnsi="inherit" w:cs="Times New Roman"/>
          <w:color w:val="424242"/>
        </w:rPr>
      </w:pPr>
      <w:r>
        <w:rPr>
          <w:rFonts w:ascii="inherit" w:eastAsia="Times New Roman" w:hAnsi="inherit" w:cs="Times New Roman"/>
          <w:color w:val="FF0000"/>
        </w:rPr>
        <w:t>HIST 392/ANTH 381 - Museums and Communities</w:t>
      </w:r>
    </w:p>
    <w:p w14:paraId="641D8B07" w14:textId="77777777" w:rsidR="0007485A" w:rsidRPr="006169B7" w:rsidRDefault="0007485A" w:rsidP="0007485A">
      <w:pPr>
        <w:numPr>
          <w:ilvl w:val="1"/>
          <w:numId w:val="2"/>
        </w:numPr>
        <w:spacing w:after="30"/>
        <w:textAlignment w:val="baseline"/>
        <w:rPr>
          <w:rFonts w:ascii="inherit" w:eastAsia="Times New Roman" w:hAnsi="inherit" w:cs="Times New Roman"/>
          <w:color w:val="424242"/>
        </w:rPr>
      </w:pPr>
      <w:r>
        <w:rPr>
          <w:rFonts w:ascii="inherit" w:eastAsia="Times New Roman" w:hAnsi="inherit" w:cs="Times New Roman"/>
          <w:color w:val="FF0000"/>
        </w:rPr>
        <w:t>HIST 396 - Manuscripts and Archives: An Introduction</w:t>
      </w:r>
    </w:p>
    <w:p w14:paraId="00D489F9" w14:textId="28A6A778" w:rsidR="0007485A" w:rsidRPr="0007485A" w:rsidRDefault="0007485A" w:rsidP="0007485A">
      <w:pPr>
        <w:numPr>
          <w:ilvl w:val="0"/>
          <w:numId w:val="2"/>
        </w:numPr>
        <w:ind w:left="0"/>
        <w:textAlignment w:val="baseline"/>
        <w:rPr>
          <w:rFonts w:ascii="inherit" w:eastAsia="Times New Roman" w:hAnsi="inherit" w:cs="Times New Roman"/>
          <w:strike/>
          <w:color w:val="FF0000"/>
        </w:rPr>
      </w:pPr>
      <w:hyperlink r:id="rId20" w:history="1">
        <w:r w:rsidRPr="006169B7">
          <w:rPr>
            <w:rFonts w:ascii="Helvetica Neue Light" w:eastAsia="Times New Roman" w:hAnsi="Helvetica Neue Light" w:cs="Times New Roman"/>
            <w:strike/>
            <w:color w:val="FF0000"/>
            <w:sz w:val="20"/>
            <w:szCs w:val="20"/>
            <w:u w:val="single"/>
            <w:bdr w:val="none" w:sz="0" w:space="0" w:color="auto" w:frame="1"/>
          </w:rPr>
          <w:t>ARTH 250 Q* - Concepts in Art History</w:t>
        </w:r>
      </w:hyperlink>
    </w:p>
    <w:p w14:paraId="1227C122" w14:textId="77777777" w:rsidR="0007485A" w:rsidRDefault="0007485A" w:rsidP="006169B7">
      <w:pPr>
        <w:textAlignment w:val="baseline"/>
        <w:outlineLvl w:val="2"/>
        <w:rPr>
          <w:rFonts w:ascii="Helvetica Neue Light" w:eastAsia="Times New Roman" w:hAnsi="Helvetica Neue Light" w:cs="Times New Roman"/>
          <w:b/>
          <w:bCs/>
          <w:color w:val="A27752"/>
          <w:sz w:val="42"/>
          <w:szCs w:val="42"/>
        </w:rPr>
      </w:pPr>
    </w:p>
    <w:p w14:paraId="154FAEB5" w14:textId="1C736649" w:rsidR="006169B7" w:rsidRPr="006169B7" w:rsidRDefault="006169B7" w:rsidP="006169B7">
      <w:pPr>
        <w:textAlignment w:val="baseline"/>
        <w:outlineLvl w:val="2"/>
        <w:rPr>
          <w:rFonts w:ascii="Helvetica Neue Light" w:eastAsia="Times New Roman" w:hAnsi="Helvetica Neue Light" w:cs="Times New Roman"/>
          <w:b/>
          <w:bCs/>
          <w:color w:val="A27752"/>
          <w:sz w:val="42"/>
          <w:szCs w:val="42"/>
        </w:rPr>
      </w:pPr>
      <w:r w:rsidRPr="006169B7">
        <w:rPr>
          <w:rFonts w:ascii="Helvetica Neue Light" w:eastAsia="Times New Roman" w:hAnsi="Helvetica Neue Light" w:cs="Times New Roman"/>
          <w:b/>
          <w:bCs/>
          <w:color w:val="A27752"/>
          <w:sz w:val="42"/>
          <w:szCs w:val="42"/>
        </w:rPr>
        <w:t>Cognates (12 Credits)</w:t>
      </w:r>
    </w:p>
    <w:p w14:paraId="2CEE0C87" w14:textId="77777777" w:rsidR="006169B7" w:rsidRPr="006169B7" w:rsidRDefault="00D17CD2" w:rsidP="006169B7">
      <w:pPr>
        <w:textAlignment w:val="baseline"/>
        <w:rPr>
          <w:rFonts w:ascii="inherit" w:eastAsia="Times New Roman" w:hAnsi="inherit" w:cs="Times New Roman"/>
          <w:color w:val="424242"/>
        </w:rPr>
      </w:pPr>
      <w:r>
        <w:rPr>
          <w:rFonts w:ascii="inherit" w:eastAsia="Times New Roman" w:hAnsi="inherit" w:cs="Times New Roman"/>
          <w:noProof/>
          <w:color w:val="424242"/>
        </w:rPr>
        <w:pict w14:anchorId="1378FB46">
          <v:rect id="_x0000_i1026" alt="" style="width:6in;height:.05pt;mso-width-percent:0;mso-height-percent:0;mso-width-percent:0;mso-height-percent:0" o:hralign="center" o:hrstd="t" o:hr="t" fillcolor="#aaa" stroked="f"/>
        </w:pict>
      </w:r>
    </w:p>
    <w:p w14:paraId="4363686A" w14:textId="77777777" w:rsidR="006169B7" w:rsidRPr="006169B7" w:rsidRDefault="006169B7" w:rsidP="006169B7">
      <w:pPr>
        <w:spacing w:before="150" w:after="150"/>
        <w:textAlignment w:val="baseline"/>
        <w:rPr>
          <w:rFonts w:ascii="inherit" w:hAnsi="inherit" w:cs="Times New Roman" w:hint="eastAsia"/>
          <w:color w:val="424242"/>
        </w:rPr>
      </w:pPr>
      <w:r w:rsidRPr="006169B7">
        <w:rPr>
          <w:rFonts w:ascii="inherit" w:hAnsi="inherit" w:cs="Times New Roman"/>
          <w:color w:val="424242"/>
        </w:rPr>
        <w:t>Cognates must be upper level (300 or 400 level) from outside the major.</w:t>
      </w:r>
    </w:p>
    <w:p w14:paraId="57A98E63" w14:textId="77777777" w:rsidR="006169B7" w:rsidRPr="006169B7" w:rsidRDefault="006169B7" w:rsidP="006169B7">
      <w:pPr>
        <w:textAlignment w:val="baseline"/>
        <w:outlineLvl w:val="2"/>
        <w:rPr>
          <w:rFonts w:ascii="Helvetica Neue Light" w:eastAsia="Times New Roman" w:hAnsi="Helvetica Neue Light" w:cs="Times New Roman"/>
          <w:b/>
          <w:bCs/>
          <w:color w:val="A27752"/>
          <w:sz w:val="42"/>
          <w:szCs w:val="42"/>
        </w:rPr>
      </w:pPr>
      <w:bookmarkStart w:id="7" w:name="electives1116credits"/>
      <w:bookmarkEnd w:id="7"/>
      <w:r w:rsidRPr="006169B7">
        <w:rPr>
          <w:rFonts w:ascii="Helvetica Neue Light" w:eastAsia="Times New Roman" w:hAnsi="Helvetica Neue Light" w:cs="Times New Roman"/>
          <w:b/>
          <w:bCs/>
          <w:color w:val="A27752"/>
          <w:sz w:val="42"/>
          <w:szCs w:val="42"/>
        </w:rPr>
        <w:t>Electives (11-16 Credits)</w:t>
      </w:r>
    </w:p>
    <w:p w14:paraId="1EC84AAD" w14:textId="77777777" w:rsidR="006169B7" w:rsidRPr="006169B7" w:rsidRDefault="00D17CD2" w:rsidP="006169B7">
      <w:pPr>
        <w:textAlignment w:val="baseline"/>
        <w:rPr>
          <w:rFonts w:ascii="inherit" w:eastAsia="Times New Roman" w:hAnsi="inherit" w:cs="Times New Roman"/>
          <w:color w:val="424242"/>
        </w:rPr>
      </w:pPr>
      <w:r>
        <w:rPr>
          <w:rFonts w:ascii="inherit" w:eastAsia="Times New Roman" w:hAnsi="inherit" w:cs="Times New Roman"/>
          <w:noProof/>
          <w:color w:val="424242"/>
        </w:rPr>
        <w:pict w14:anchorId="234C654E">
          <v:rect id="_x0000_i1025" alt="" style="width:6in;height:.05pt;mso-width-percent:0;mso-height-percent:0;mso-width-percent:0;mso-height-percent:0" o:hralign="center" o:hrstd="t" o:hr="t" fillcolor="#aaa" stroked="f"/>
        </w:pict>
      </w:r>
    </w:p>
    <w:p w14:paraId="772F5482" w14:textId="5976E94B" w:rsidR="002A1A75" w:rsidRPr="00852889" w:rsidRDefault="006169B7" w:rsidP="00852889">
      <w:pPr>
        <w:textAlignment w:val="baseline"/>
        <w:outlineLvl w:val="1"/>
        <w:rPr>
          <w:rFonts w:ascii="Helvetica Neue Light" w:eastAsia="Times New Roman" w:hAnsi="Helvetica Neue Light" w:cs="Times New Roman"/>
          <w:b/>
          <w:bCs/>
          <w:color w:val="A27752"/>
          <w:sz w:val="45"/>
          <w:szCs w:val="45"/>
        </w:rPr>
      </w:pPr>
      <w:bookmarkStart w:id="8" w:name="totalcreditsrequired120credits"/>
      <w:bookmarkEnd w:id="8"/>
      <w:r w:rsidRPr="006169B7">
        <w:rPr>
          <w:rFonts w:ascii="Helvetica Neue Light" w:eastAsia="Times New Roman" w:hAnsi="Helvetica Neue Light" w:cs="Times New Roman"/>
          <w:b/>
          <w:bCs/>
          <w:color w:val="A27752"/>
          <w:sz w:val="45"/>
          <w:szCs w:val="45"/>
        </w:rPr>
        <w:t>Total Credits Required: 120 Credits</w:t>
      </w:r>
    </w:p>
    <w:sectPr w:rsidR="002A1A75" w:rsidRPr="00852889" w:rsidSect="00852889">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Neue Light">
    <w:panose1 w:val="02000403000000020004"/>
    <w:charset w:val="00"/>
    <w:family w:val="auto"/>
    <w:pitch w:val="variable"/>
    <w:sig w:usb0="A00002FF" w:usb1="5000205B" w:usb2="00000002" w:usb3="00000000" w:csb0="00000007"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D5CD1"/>
    <w:multiLevelType w:val="multilevel"/>
    <w:tmpl w:val="2B34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1F17EF"/>
    <w:multiLevelType w:val="multilevel"/>
    <w:tmpl w:val="A230B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935ABF"/>
    <w:multiLevelType w:val="multilevel"/>
    <w:tmpl w:val="4A40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B7"/>
    <w:rsid w:val="000349BD"/>
    <w:rsid w:val="0007485A"/>
    <w:rsid w:val="002A1A75"/>
    <w:rsid w:val="00453073"/>
    <w:rsid w:val="00545D53"/>
    <w:rsid w:val="0054780E"/>
    <w:rsid w:val="006169B7"/>
    <w:rsid w:val="00617F08"/>
    <w:rsid w:val="0064325B"/>
    <w:rsid w:val="007545A9"/>
    <w:rsid w:val="00852889"/>
    <w:rsid w:val="00AE3F45"/>
    <w:rsid w:val="00B66262"/>
    <w:rsid w:val="00BC4C46"/>
    <w:rsid w:val="00D17CD2"/>
    <w:rsid w:val="00D30017"/>
    <w:rsid w:val="00D5320A"/>
    <w:rsid w:val="00F45D0C"/>
    <w:rsid w:val="00FE1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3926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30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169B7"/>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6169B7"/>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6169B7"/>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69B7"/>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6169B7"/>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6169B7"/>
    <w:rPr>
      <w:rFonts w:ascii="Times New Roman" w:hAnsi="Times New Roman" w:cs="Times New Roman"/>
      <w:b/>
      <w:bCs/>
    </w:rPr>
  </w:style>
  <w:style w:type="paragraph" w:styleId="NormalWeb">
    <w:name w:val="Normal (Web)"/>
    <w:basedOn w:val="Normal"/>
    <w:uiPriority w:val="99"/>
    <w:unhideWhenUsed/>
    <w:rsid w:val="006169B7"/>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6169B7"/>
    <w:rPr>
      <w:color w:val="0000FF"/>
      <w:u w:val="single"/>
    </w:rPr>
  </w:style>
  <w:style w:type="paragraph" w:styleId="ListParagraph">
    <w:name w:val="List Paragraph"/>
    <w:basedOn w:val="Normal"/>
    <w:uiPriority w:val="34"/>
    <w:qFormat/>
    <w:rsid w:val="006169B7"/>
    <w:pPr>
      <w:ind w:left="720"/>
      <w:contextualSpacing/>
    </w:pPr>
  </w:style>
  <w:style w:type="character" w:customStyle="1" w:styleId="Heading1Char">
    <w:name w:val="Heading 1 Char"/>
    <w:basedOn w:val="DefaultParagraphFont"/>
    <w:link w:val="Heading1"/>
    <w:uiPriority w:val="9"/>
    <w:rsid w:val="00453073"/>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617F08"/>
    <w:rPr>
      <w:sz w:val="16"/>
      <w:szCs w:val="16"/>
    </w:rPr>
  </w:style>
  <w:style w:type="paragraph" w:styleId="CommentText">
    <w:name w:val="annotation text"/>
    <w:basedOn w:val="Normal"/>
    <w:link w:val="CommentTextChar"/>
    <w:uiPriority w:val="99"/>
    <w:semiHidden/>
    <w:unhideWhenUsed/>
    <w:rsid w:val="00617F08"/>
    <w:rPr>
      <w:sz w:val="20"/>
      <w:szCs w:val="20"/>
    </w:rPr>
  </w:style>
  <w:style w:type="character" w:customStyle="1" w:styleId="CommentTextChar">
    <w:name w:val="Comment Text Char"/>
    <w:basedOn w:val="DefaultParagraphFont"/>
    <w:link w:val="CommentText"/>
    <w:uiPriority w:val="99"/>
    <w:semiHidden/>
    <w:rsid w:val="00617F08"/>
    <w:rPr>
      <w:sz w:val="20"/>
      <w:szCs w:val="20"/>
    </w:rPr>
  </w:style>
  <w:style w:type="paragraph" w:styleId="CommentSubject">
    <w:name w:val="annotation subject"/>
    <w:basedOn w:val="CommentText"/>
    <w:next w:val="CommentText"/>
    <w:link w:val="CommentSubjectChar"/>
    <w:uiPriority w:val="99"/>
    <w:semiHidden/>
    <w:unhideWhenUsed/>
    <w:rsid w:val="00617F08"/>
    <w:rPr>
      <w:b/>
      <w:bCs/>
    </w:rPr>
  </w:style>
  <w:style w:type="character" w:customStyle="1" w:styleId="CommentSubjectChar">
    <w:name w:val="Comment Subject Char"/>
    <w:basedOn w:val="CommentTextChar"/>
    <w:link w:val="CommentSubject"/>
    <w:uiPriority w:val="99"/>
    <w:semiHidden/>
    <w:rsid w:val="00617F08"/>
    <w:rPr>
      <w:b/>
      <w:bCs/>
      <w:sz w:val="20"/>
      <w:szCs w:val="20"/>
    </w:rPr>
  </w:style>
  <w:style w:type="paragraph" w:styleId="BalloonText">
    <w:name w:val="Balloon Text"/>
    <w:basedOn w:val="Normal"/>
    <w:link w:val="BalloonTextChar"/>
    <w:uiPriority w:val="99"/>
    <w:semiHidden/>
    <w:unhideWhenUsed/>
    <w:rsid w:val="00617F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7F0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17945">
      <w:bodyDiv w:val="1"/>
      <w:marLeft w:val="0"/>
      <w:marRight w:val="0"/>
      <w:marTop w:val="0"/>
      <w:marBottom w:val="0"/>
      <w:divBdr>
        <w:top w:val="none" w:sz="0" w:space="0" w:color="auto"/>
        <w:left w:val="none" w:sz="0" w:space="0" w:color="auto"/>
        <w:bottom w:val="none" w:sz="0" w:space="0" w:color="auto"/>
        <w:right w:val="none" w:sz="0" w:space="0" w:color="auto"/>
      </w:divBdr>
    </w:div>
    <w:div w:id="365102691">
      <w:bodyDiv w:val="1"/>
      <w:marLeft w:val="0"/>
      <w:marRight w:val="0"/>
      <w:marTop w:val="0"/>
      <w:marBottom w:val="0"/>
      <w:divBdr>
        <w:top w:val="none" w:sz="0" w:space="0" w:color="auto"/>
        <w:left w:val="none" w:sz="0" w:space="0" w:color="auto"/>
        <w:bottom w:val="none" w:sz="0" w:space="0" w:color="auto"/>
        <w:right w:val="none" w:sz="0" w:space="0" w:color="auto"/>
      </w:divBdr>
    </w:div>
    <w:div w:id="632491277">
      <w:bodyDiv w:val="1"/>
      <w:marLeft w:val="0"/>
      <w:marRight w:val="0"/>
      <w:marTop w:val="0"/>
      <w:marBottom w:val="0"/>
      <w:divBdr>
        <w:top w:val="none" w:sz="0" w:space="0" w:color="auto"/>
        <w:left w:val="none" w:sz="0" w:space="0" w:color="auto"/>
        <w:bottom w:val="none" w:sz="0" w:space="0" w:color="auto"/>
        <w:right w:val="none" w:sz="0" w:space="0" w:color="auto"/>
      </w:divBdr>
      <w:divsChild>
        <w:div w:id="1836145136">
          <w:marLeft w:val="0"/>
          <w:marRight w:val="0"/>
          <w:marTop w:val="0"/>
          <w:marBottom w:val="0"/>
          <w:divBdr>
            <w:top w:val="none" w:sz="0" w:space="0" w:color="auto"/>
            <w:left w:val="none" w:sz="0" w:space="0" w:color="auto"/>
            <w:bottom w:val="none" w:sz="0" w:space="0" w:color="auto"/>
            <w:right w:val="none" w:sz="0" w:space="0" w:color="auto"/>
          </w:divBdr>
          <w:divsChild>
            <w:div w:id="1576478148">
              <w:marLeft w:val="0"/>
              <w:marRight w:val="0"/>
              <w:marTop w:val="0"/>
              <w:marBottom w:val="0"/>
              <w:divBdr>
                <w:top w:val="none" w:sz="0" w:space="0" w:color="auto"/>
                <w:left w:val="none" w:sz="0" w:space="0" w:color="auto"/>
                <w:bottom w:val="none" w:sz="0" w:space="0" w:color="auto"/>
                <w:right w:val="none" w:sz="0" w:space="0" w:color="auto"/>
              </w:divBdr>
            </w:div>
            <w:div w:id="1620836866">
              <w:marLeft w:val="0"/>
              <w:marRight w:val="0"/>
              <w:marTop w:val="0"/>
              <w:marBottom w:val="0"/>
              <w:divBdr>
                <w:top w:val="none" w:sz="0" w:space="0" w:color="auto"/>
                <w:left w:val="none" w:sz="0" w:space="0" w:color="auto"/>
                <w:bottom w:val="none" w:sz="0" w:space="0" w:color="auto"/>
                <w:right w:val="none" w:sz="0" w:space="0" w:color="auto"/>
              </w:divBdr>
            </w:div>
            <w:div w:id="121114074">
              <w:marLeft w:val="0"/>
              <w:marRight w:val="0"/>
              <w:marTop w:val="0"/>
              <w:marBottom w:val="0"/>
              <w:divBdr>
                <w:top w:val="none" w:sz="0" w:space="0" w:color="auto"/>
                <w:left w:val="none" w:sz="0" w:space="0" w:color="auto"/>
                <w:bottom w:val="none" w:sz="0" w:space="0" w:color="auto"/>
                <w:right w:val="none" w:sz="0" w:space="0" w:color="auto"/>
              </w:divBdr>
              <w:divsChild>
                <w:div w:id="1874686429">
                  <w:marLeft w:val="0"/>
                  <w:marRight w:val="0"/>
                  <w:marTop w:val="0"/>
                  <w:marBottom w:val="0"/>
                  <w:divBdr>
                    <w:top w:val="none" w:sz="0" w:space="0" w:color="auto"/>
                    <w:left w:val="none" w:sz="0" w:space="0" w:color="auto"/>
                    <w:bottom w:val="none" w:sz="0" w:space="0" w:color="auto"/>
                    <w:right w:val="none" w:sz="0" w:space="0" w:color="auto"/>
                  </w:divBdr>
                </w:div>
                <w:div w:id="1335112578">
                  <w:marLeft w:val="0"/>
                  <w:marRight w:val="0"/>
                  <w:marTop w:val="0"/>
                  <w:marBottom w:val="0"/>
                  <w:divBdr>
                    <w:top w:val="none" w:sz="0" w:space="0" w:color="auto"/>
                    <w:left w:val="none" w:sz="0" w:space="0" w:color="auto"/>
                    <w:bottom w:val="none" w:sz="0" w:space="0" w:color="auto"/>
                    <w:right w:val="none" w:sz="0" w:space="0" w:color="auto"/>
                  </w:divBdr>
                </w:div>
              </w:divsChild>
            </w:div>
            <w:div w:id="1991860695">
              <w:marLeft w:val="0"/>
              <w:marRight w:val="0"/>
              <w:marTop w:val="0"/>
              <w:marBottom w:val="0"/>
              <w:divBdr>
                <w:top w:val="none" w:sz="0" w:space="0" w:color="auto"/>
                <w:left w:val="none" w:sz="0" w:space="0" w:color="auto"/>
                <w:bottom w:val="none" w:sz="0" w:space="0" w:color="auto"/>
                <w:right w:val="none" w:sz="0" w:space="0" w:color="auto"/>
              </w:divBdr>
            </w:div>
            <w:div w:id="251014603">
              <w:marLeft w:val="0"/>
              <w:marRight w:val="0"/>
              <w:marTop w:val="0"/>
              <w:marBottom w:val="0"/>
              <w:divBdr>
                <w:top w:val="none" w:sz="0" w:space="0" w:color="auto"/>
                <w:left w:val="none" w:sz="0" w:space="0" w:color="auto"/>
                <w:bottom w:val="none" w:sz="0" w:space="0" w:color="auto"/>
                <w:right w:val="none" w:sz="0" w:space="0" w:color="auto"/>
              </w:divBdr>
            </w:div>
          </w:divsChild>
        </w:div>
        <w:div w:id="1728187237">
          <w:marLeft w:val="0"/>
          <w:marRight w:val="0"/>
          <w:marTop w:val="0"/>
          <w:marBottom w:val="0"/>
          <w:divBdr>
            <w:top w:val="none" w:sz="0" w:space="0" w:color="auto"/>
            <w:left w:val="none" w:sz="0" w:space="0" w:color="auto"/>
            <w:bottom w:val="none" w:sz="0" w:space="0" w:color="auto"/>
            <w:right w:val="none" w:sz="0" w:space="0" w:color="auto"/>
          </w:divBdr>
        </w:div>
      </w:divsChild>
    </w:div>
    <w:div w:id="1844935838">
      <w:bodyDiv w:val="1"/>
      <w:marLeft w:val="0"/>
      <w:marRight w:val="0"/>
      <w:marTop w:val="0"/>
      <w:marBottom w:val="0"/>
      <w:divBdr>
        <w:top w:val="none" w:sz="0" w:space="0" w:color="auto"/>
        <w:left w:val="none" w:sz="0" w:space="0" w:color="auto"/>
        <w:bottom w:val="none" w:sz="0" w:space="0" w:color="auto"/>
        <w:right w:val="none" w:sz="0" w:space="0" w:color="auto"/>
      </w:divBdr>
      <w:divsChild>
        <w:div w:id="1766611146">
          <w:marLeft w:val="0"/>
          <w:marRight w:val="0"/>
          <w:marTop w:val="0"/>
          <w:marBottom w:val="0"/>
          <w:divBdr>
            <w:top w:val="none" w:sz="0" w:space="0" w:color="auto"/>
            <w:left w:val="none" w:sz="0" w:space="0" w:color="auto"/>
            <w:bottom w:val="none" w:sz="0" w:space="0" w:color="auto"/>
            <w:right w:val="none" w:sz="0" w:space="0" w:color="auto"/>
          </w:divBdr>
        </w:div>
        <w:div w:id="200828754">
          <w:marLeft w:val="0"/>
          <w:marRight w:val="0"/>
          <w:marTop w:val="0"/>
          <w:marBottom w:val="0"/>
          <w:divBdr>
            <w:top w:val="none" w:sz="0" w:space="0" w:color="auto"/>
            <w:left w:val="none" w:sz="0" w:space="0" w:color="auto"/>
            <w:bottom w:val="none" w:sz="0" w:space="0" w:color="auto"/>
            <w:right w:val="none" w:sz="0" w:space="0" w:color="auto"/>
          </w:divBdr>
          <w:divsChild>
            <w:div w:id="1450204912">
              <w:marLeft w:val="0"/>
              <w:marRight w:val="0"/>
              <w:marTop w:val="0"/>
              <w:marBottom w:val="0"/>
              <w:divBdr>
                <w:top w:val="none" w:sz="0" w:space="0" w:color="auto"/>
                <w:left w:val="none" w:sz="0" w:space="0" w:color="auto"/>
                <w:bottom w:val="none" w:sz="0" w:space="0" w:color="auto"/>
                <w:right w:val="none" w:sz="0" w:space="0" w:color="auto"/>
              </w:divBdr>
              <w:divsChild>
                <w:div w:id="1564293253">
                  <w:marLeft w:val="0"/>
                  <w:marRight w:val="0"/>
                  <w:marTop w:val="0"/>
                  <w:marBottom w:val="0"/>
                  <w:divBdr>
                    <w:top w:val="none" w:sz="0" w:space="0" w:color="auto"/>
                    <w:left w:val="none" w:sz="0" w:space="0" w:color="auto"/>
                    <w:bottom w:val="none" w:sz="0" w:space="0" w:color="auto"/>
                    <w:right w:val="none" w:sz="0" w:space="0" w:color="auto"/>
                  </w:divBdr>
                </w:div>
              </w:divsChild>
            </w:div>
            <w:div w:id="10685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coastal.edu/preview_program.php?catoid=5&amp;poid=638&amp;returnto=155" TargetMode="External"/><Relationship Id="rId13" Type="http://schemas.openxmlformats.org/officeDocument/2006/relationships/hyperlink" Target="http://catalog.coastal.edu/preview_program.php?catoid=5&amp;poid=638&amp;returnto=155" TargetMode="External"/><Relationship Id="rId18" Type="http://schemas.openxmlformats.org/officeDocument/2006/relationships/hyperlink" Target="http://catalog.coastal.edu/preview_program.php?catoid=5&amp;poid=638&amp;returnto=15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atalog.coastal.edu/preview_program.php?catoid=5&amp;poid=638&amp;returnto=155" TargetMode="External"/><Relationship Id="rId12" Type="http://schemas.openxmlformats.org/officeDocument/2006/relationships/hyperlink" Target="http://catalog.coastal.edu/preview_program.php?catoid=5&amp;poid=638&amp;returnto=155" TargetMode="External"/><Relationship Id="rId17" Type="http://schemas.openxmlformats.org/officeDocument/2006/relationships/hyperlink" Target="http://catalog.coastal.edu/preview_program.php?catoid=5&amp;poid=638&amp;returnto=155" TargetMode="External"/><Relationship Id="rId2" Type="http://schemas.openxmlformats.org/officeDocument/2006/relationships/styles" Target="styles.xml"/><Relationship Id="rId16" Type="http://schemas.openxmlformats.org/officeDocument/2006/relationships/hyperlink" Target="http://catalog.coastal.edu/preview_program.php?catoid=5&amp;poid=638&amp;returnto=155" TargetMode="External"/><Relationship Id="rId20" Type="http://schemas.openxmlformats.org/officeDocument/2006/relationships/hyperlink" Target="http://catalog.coastal.edu/preview_program.php?catoid=5&amp;poid=638&amp;returnto=155" TargetMode="External"/><Relationship Id="rId1" Type="http://schemas.openxmlformats.org/officeDocument/2006/relationships/numbering" Target="numbering.xml"/><Relationship Id="rId6" Type="http://schemas.openxmlformats.org/officeDocument/2006/relationships/hyperlink" Target="http://catalog.coastal.edu/preview_program.php?catoid=9&amp;poid=1243" TargetMode="External"/><Relationship Id="rId11" Type="http://schemas.openxmlformats.org/officeDocument/2006/relationships/hyperlink" Target="http://catalog.coastal.edu/preview_program.php?catoid=5&amp;poid=638&amp;returnto=155" TargetMode="External"/><Relationship Id="rId5" Type="http://schemas.openxmlformats.org/officeDocument/2006/relationships/hyperlink" Target="http://catalog.coastal.edu/preview_program.php?catoid=9&amp;poid=1079" TargetMode="External"/><Relationship Id="rId15" Type="http://schemas.openxmlformats.org/officeDocument/2006/relationships/hyperlink" Target="http://catalog.coastal.edu/preview_program.php?catoid=5&amp;poid=638&amp;returnto=155" TargetMode="External"/><Relationship Id="rId10" Type="http://schemas.openxmlformats.org/officeDocument/2006/relationships/hyperlink" Target="http://catalog.coastal.edu/preview_program.php?catoid=5&amp;poid=638&amp;returnto=155" TargetMode="External"/><Relationship Id="rId19" Type="http://schemas.openxmlformats.org/officeDocument/2006/relationships/hyperlink" Target="http://catalog.coastal.edu/preview_program.php?catoid=5&amp;poid=638&amp;returnto=155" TargetMode="External"/><Relationship Id="rId4" Type="http://schemas.openxmlformats.org/officeDocument/2006/relationships/webSettings" Target="webSettings.xml"/><Relationship Id="rId9" Type="http://schemas.openxmlformats.org/officeDocument/2006/relationships/hyperlink" Target="http://catalog.coastal.edu/preview_program.php?catoid=5&amp;poid=638&amp;returnto=155" TargetMode="External"/><Relationship Id="rId14" Type="http://schemas.openxmlformats.org/officeDocument/2006/relationships/hyperlink" Target="http://catalog.coastal.edu/preview_program.php?catoid=5&amp;poid=638&amp;returnto=15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558</Words>
  <Characters>3186</Characters>
  <Application>Microsoft Office Word</Application>
  <DocSecurity>0</DocSecurity>
  <Lines>26</Lines>
  <Paragraphs>7</Paragraphs>
  <ScaleCrop>false</ScaleCrop>
  <Company>Coastal Carolina University</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Stephanie Miller</cp:lastModifiedBy>
  <cp:revision>4</cp:revision>
  <cp:lastPrinted>2019-02-28T16:05:00Z</cp:lastPrinted>
  <dcterms:created xsi:type="dcterms:W3CDTF">2019-02-28T16:54:00Z</dcterms:created>
  <dcterms:modified xsi:type="dcterms:W3CDTF">2019-03-17T21:01:00Z</dcterms:modified>
</cp:coreProperties>
</file>