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35" w:rsidRPr="008C4835" w:rsidRDefault="008C4835" w:rsidP="008C4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Planning Sheet</w:t>
      </w:r>
    </w:p>
    <w:p w:rsidR="008C4835" w:rsidRDefault="008C4835" w:rsidP="00673727">
      <w:pPr>
        <w:rPr>
          <w:rFonts w:ascii="Times New Roman" w:hAnsi="Times New Roman" w:cs="Times New Roman"/>
          <w:b/>
          <w:sz w:val="24"/>
          <w:szCs w:val="24"/>
        </w:rPr>
      </w:pPr>
    </w:p>
    <w:p w:rsidR="004C23AC" w:rsidRDefault="00673727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Catalog Description</w:t>
      </w:r>
    </w:p>
    <w:p w:rsidR="00673727" w:rsidRDefault="00673727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concentration in certified financial planning is a four-course specialization in the finance major, covering topics of income taxation; risk management and insurance; and retirement and estate planning.  Students who successfully complete the concentration will be immediately eligible to sit for the Certified Financial Planner </w:t>
      </w:r>
      <w:r w:rsidR="00176E85">
        <w:rPr>
          <w:rFonts w:ascii="Times New Roman" w:hAnsi="Times New Roman" w:cs="Times New Roman"/>
          <w:sz w:val="24"/>
          <w:szCs w:val="24"/>
        </w:rPr>
        <w:t>examination.  Graduates with a CFP certificate</w:t>
      </w:r>
      <w:r>
        <w:rPr>
          <w:rFonts w:ascii="Times New Roman" w:hAnsi="Times New Roman" w:cs="Times New Roman"/>
          <w:sz w:val="24"/>
          <w:szCs w:val="24"/>
        </w:rPr>
        <w:t xml:space="preserve"> are well equipped </w:t>
      </w:r>
      <w:r w:rsidR="007A1C2D">
        <w:rPr>
          <w:rFonts w:ascii="Times New Roman" w:hAnsi="Times New Roman" w:cs="Times New Roman"/>
          <w:sz w:val="24"/>
          <w:szCs w:val="24"/>
        </w:rPr>
        <w:t xml:space="preserve">for careers in the growing area of financial planning.  </w:t>
      </w:r>
    </w:p>
    <w:p w:rsidR="007A1C2D" w:rsidRDefault="007A1C2D" w:rsidP="00673727">
      <w:pPr>
        <w:rPr>
          <w:rFonts w:ascii="Times New Roman" w:hAnsi="Times New Roman" w:cs="Times New Roman"/>
          <w:sz w:val="24"/>
          <w:szCs w:val="24"/>
        </w:rPr>
      </w:pPr>
    </w:p>
    <w:p w:rsidR="007A1C2D" w:rsidRDefault="0050533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Learning Outcomes </w:t>
      </w:r>
    </w:p>
    <w:p w:rsidR="0050533B" w:rsidRDefault="0050533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To demonstrate essential financial planning concepts.</w:t>
      </w:r>
    </w:p>
    <w:p w:rsidR="0050533B" w:rsidRDefault="0050533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To apply financial planning concepts to develop optimal strategies for clients’ financial </w:t>
      </w:r>
      <w:r>
        <w:rPr>
          <w:rFonts w:ascii="Times New Roman" w:hAnsi="Times New Roman" w:cs="Times New Roman"/>
          <w:sz w:val="24"/>
          <w:szCs w:val="24"/>
        </w:rPr>
        <w:tab/>
        <w:t xml:space="preserve">situations.  </w:t>
      </w:r>
    </w:p>
    <w:p w:rsidR="0050533B" w:rsidRDefault="0050533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C4835">
        <w:rPr>
          <w:rFonts w:ascii="Times New Roman" w:hAnsi="Times New Roman" w:cs="Times New Roman"/>
          <w:sz w:val="24"/>
          <w:szCs w:val="24"/>
        </w:rPr>
        <w:t xml:space="preserve">To prepare comprehensive financial plans using modern financial software.  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To understand the Certified Financial Planning Board’s Code of Ethics and Professional </w:t>
      </w:r>
      <w:r>
        <w:rPr>
          <w:rFonts w:ascii="Times New Roman" w:hAnsi="Times New Roman" w:cs="Times New Roman"/>
          <w:sz w:val="24"/>
          <w:szCs w:val="24"/>
        </w:rPr>
        <w:tab/>
        <w:t xml:space="preserve">Responsibility.  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must earn a grade of ‘C’ or better in all major and program courses.  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Degree Requirements (120 Credits)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Core Curriculum Requirements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Curriculum (38-40 Total Credit Hours)</w:t>
      </w:r>
    </w:p>
    <w:p w:rsidR="008C4835" w:rsidRDefault="008C4835" w:rsidP="00673727">
      <w:pPr>
        <w:rPr>
          <w:rFonts w:ascii="Times New Roman" w:hAnsi="Times New Roman" w:cs="Times New Roman"/>
          <w:b/>
          <w:sz w:val="24"/>
          <w:szCs w:val="24"/>
        </w:rPr>
      </w:pPr>
    </w:p>
    <w:p w:rsidR="008C4835" w:rsidRPr="008C4835" w:rsidRDefault="008C4835" w:rsidP="006737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4835">
        <w:rPr>
          <w:rFonts w:ascii="Times New Roman" w:hAnsi="Times New Roman" w:cs="Times New Roman"/>
          <w:sz w:val="24"/>
          <w:szCs w:val="24"/>
          <w:u w:val="single"/>
        </w:rPr>
        <w:t>Graduation Requirements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Requirements (3-7+ Credits)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</w:p>
    <w:p w:rsidR="008C4835" w:rsidRP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Foundation Courses</w:t>
      </w:r>
      <w:r>
        <w:rPr>
          <w:rFonts w:ascii="Times New Roman" w:hAnsi="Times New Roman" w:cs="Times New Roman"/>
          <w:sz w:val="24"/>
          <w:szCs w:val="24"/>
        </w:rPr>
        <w:t xml:space="preserve"> (6-12 Credits)  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grade of ‘C’ required in all foundation courses. 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courses:  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*CSCI 110—Enterprise Business Applications (3 credits)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*MATH 132—Calculus for Business and Social Science (3 credits)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*PHIL 318—Business Ethics (3 credits)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one of the following: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*ENGL 290—Introduction to Business Communication (3 credits)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*CBAD 290—Integrated Business Communication (3 credits)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Course credit hours only count once toward the total university graduation credit hour requirements.  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Business Core Requirements </w:t>
      </w:r>
      <w:r>
        <w:rPr>
          <w:rFonts w:ascii="Times New Roman" w:hAnsi="Times New Roman" w:cs="Times New Roman"/>
          <w:sz w:val="24"/>
          <w:szCs w:val="24"/>
        </w:rPr>
        <w:t>(39-45 Credits)</w:t>
      </w:r>
    </w:p>
    <w:p w:rsidR="008C4835" w:rsidRDefault="008C4835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grade of ‘C’ required in all business core courses.  </w:t>
      </w:r>
    </w:p>
    <w:p w:rsidR="008C4835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 Level Business Core: 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courses: 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*CBAD 120 Q—Introduction to the Global Culture of Business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*CBAD 201—Financial Accounting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*CBAD 202—Managerial Accounting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*CBAD 291—Business Statistics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*CBAD 292—Decision Analysis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*ECON 201 Q*--Macroeconomics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*ECON 202—Microeconomics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Level Business Core: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courses: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*ACCT 336—Accounting Systems and Data Processing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*CBAD 301 Q*--Management and Organizations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*CBAD 344—Legal Environment of Business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*CBAD 350 Q*--Marketing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*CBAD 364 Q*--Operations Management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*CBAD 373 Q*--Business Integration and Application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*CBAD 478 Q—Strategic Management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*FIN 301—Business Finance (3 credits)</w:t>
      </w:r>
    </w:p>
    <w:p w:rsidR="0025518B" w:rsidRDefault="0025518B" w:rsidP="00673727">
      <w:pPr>
        <w:rPr>
          <w:rFonts w:ascii="Times New Roman" w:hAnsi="Times New Roman" w:cs="Times New Roman"/>
          <w:sz w:val="24"/>
          <w:szCs w:val="24"/>
        </w:rPr>
      </w:pPr>
    </w:p>
    <w:p w:rsidR="0025518B" w:rsidRDefault="00A5009E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Course credit hours only count once toward the total university graduation credit hour requirements.  </w:t>
      </w:r>
    </w:p>
    <w:p w:rsidR="00A5009E" w:rsidRDefault="00A5009E" w:rsidP="00673727">
      <w:pPr>
        <w:rPr>
          <w:rFonts w:ascii="Times New Roman" w:hAnsi="Times New Roman" w:cs="Times New Roman"/>
          <w:sz w:val="24"/>
          <w:szCs w:val="24"/>
        </w:rPr>
      </w:pPr>
    </w:p>
    <w:p w:rsidR="00A5009E" w:rsidRDefault="00A5009E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Major Requirements</w:t>
      </w:r>
      <w:r>
        <w:rPr>
          <w:rFonts w:ascii="Times New Roman" w:hAnsi="Times New Roman" w:cs="Times New Roman"/>
          <w:sz w:val="24"/>
          <w:szCs w:val="24"/>
        </w:rPr>
        <w:t xml:space="preserve"> (24 Credits)</w:t>
      </w:r>
    </w:p>
    <w:p w:rsidR="00A5009E" w:rsidRDefault="00A5009E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grade of ‘C’ is required in major requirements. </w:t>
      </w:r>
    </w:p>
    <w:p w:rsidR="00A5009E" w:rsidRDefault="00A5009E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courses:</w:t>
      </w:r>
    </w:p>
    <w:p w:rsidR="00A5009E" w:rsidRDefault="00A5009E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*FIN 401—Corporate Finance (3 credits)</w:t>
      </w:r>
    </w:p>
    <w:p w:rsidR="00A5009E" w:rsidRDefault="00A5009E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*FIN 402—Investment Analysis (3 credits)</w:t>
      </w:r>
    </w:p>
    <w:p w:rsidR="00A5009E" w:rsidRDefault="00A5009E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*FIN 403—Financial Institutions and Markets (3 credits)</w:t>
      </w:r>
    </w:p>
    <w:p w:rsidR="00A5009E" w:rsidRDefault="00A5009E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*FIN 404—Business and Financial Analysis (3 credits)</w:t>
      </w:r>
    </w:p>
    <w:p w:rsidR="00A5009E" w:rsidRDefault="00240E79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*ACCT 339—Individual Income Taxation (3 credits)</w:t>
      </w:r>
    </w:p>
    <w:p w:rsidR="00240E79" w:rsidRDefault="00240E79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*FIN 442—Retirement and Estate Planning (3 credits)</w:t>
      </w:r>
    </w:p>
    <w:p w:rsidR="00240E79" w:rsidRDefault="00240E79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*FIN 463—Risk Management and Insurance (3 credits)</w:t>
      </w:r>
    </w:p>
    <w:p w:rsidR="00240E79" w:rsidRDefault="00240E79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22EC0">
        <w:rPr>
          <w:rFonts w:ascii="Times New Roman" w:hAnsi="Times New Roman" w:cs="Times New Roman"/>
          <w:color w:val="0070C0"/>
          <w:sz w:val="24"/>
          <w:szCs w:val="24"/>
        </w:rPr>
        <w:t xml:space="preserve">FIN 494—Case Studies in Financial </w:t>
      </w:r>
      <w:proofErr w:type="gramStart"/>
      <w:r w:rsidRPr="00322EC0">
        <w:rPr>
          <w:rFonts w:ascii="Times New Roman" w:hAnsi="Times New Roman" w:cs="Times New Roman"/>
          <w:color w:val="0070C0"/>
          <w:sz w:val="24"/>
          <w:szCs w:val="24"/>
        </w:rPr>
        <w:t>Planning</w:t>
      </w:r>
      <w:proofErr w:type="gramEnd"/>
      <w:r w:rsidRPr="00322EC0">
        <w:rPr>
          <w:rFonts w:ascii="Times New Roman" w:hAnsi="Times New Roman" w:cs="Times New Roman"/>
          <w:color w:val="0070C0"/>
          <w:sz w:val="24"/>
          <w:szCs w:val="24"/>
        </w:rPr>
        <w:t xml:space="preserve"> (3 credits)</w:t>
      </w:r>
    </w:p>
    <w:p w:rsidR="00240E79" w:rsidRDefault="00240E79" w:rsidP="00673727">
      <w:pPr>
        <w:rPr>
          <w:rFonts w:ascii="Times New Roman" w:hAnsi="Times New Roman" w:cs="Times New Roman"/>
          <w:sz w:val="24"/>
          <w:szCs w:val="24"/>
        </w:rPr>
      </w:pPr>
    </w:p>
    <w:p w:rsidR="00240E79" w:rsidRDefault="00240E79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Electives</w:t>
      </w:r>
      <w:r>
        <w:rPr>
          <w:rFonts w:ascii="Times New Roman" w:hAnsi="Times New Roman" w:cs="Times New Roman"/>
          <w:sz w:val="24"/>
          <w:szCs w:val="24"/>
        </w:rPr>
        <w:t xml:space="preserve"> (0-10 Credits)</w:t>
      </w:r>
    </w:p>
    <w:p w:rsidR="00240E79" w:rsidRDefault="00240E79" w:rsidP="00673727">
      <w:pPr>
        <w:rPr>
          <w:rFonts w:ascii="Times New Roman" w:hAnsi="Times New Roman" w:cs="Times New Roman"/>
          <w:sz w:val="24"/>
          <w:szCs w:val="24"/>
        </w:rPr>
      </w:pPr>
    </w:p>
    <w:p w:rsidR="00240E79" w:rsidRDefault="00240E79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Credits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Required: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120</w:t>
      </w:r>
    </w:p>
    <w:p w:rsidR="00240E79" w:rsidRDefault="00240E79" w:rsidP="00673727">
      <w:pPr>
        <w:rPr>
          <w:rFonts w:ascii="Times New Roman" w:hAnsi="Times New Roman" w:cs="Times New Roman"/>
          <w:sz w:val="24"/>
          <w:szCs w:val="24"/>
        </w:rPr>
      </w:pPr>
    </w:p>
    <w:p w:rsidR="00240E79" w:rsidRPr="00240E79" w:rsidRDefault="00240E79" w:rsidP="00673727">
      <w:pPr>
        <w:rPr>
          <w:rFonts w:ascii="Times New Roman" w:hAnsi="Times New Roman" w:cs="Times New Roman"/>
          <w:sz w:val="24"/>
          <w:szCs w:val="24"/>
        </w:rPr>
      </w:pPr>
    </w:p>
    <w:p w:rsidR="008C4835" w:rsidRPr="00322EC0" w:rsidRDefault="00322EC0" w:rsidP="006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Blue </w:t>
      </w:r>
      <w:r>
        <w:rPr>
          <w:rFonts w:ascii="Times New Roman" w:hAnsi="Times New Roman" w:cs="Times New Roman"/>
          <w:sz w:val="24"/>
          <w:szCs w:val="24"/>
        </w:rPr>
        <w:t xml:space="preserve">indicates new course.  </w:t>
      </w:r>
      <w:bookmarkStart w:id="0" w:name="_GoBack"/>
      <w:bookmarkEnd w:id="0"/>
    </w:p>
    <w:p w:rsidR="008C4835" w:rsidRPr="0050533B" w:rsidRDefault="008C4835" w:rsidP="00673727">
      <w:pPr>
        <w:rPr>
          <w:rFonts w:ascii="Times New Roman" w:hAnsi="Times New Roman" w:cs="Times New Roman"/>
          <w:sz w:val="24"/>
          <w:szCs w:val="24"/>
        </w:rPr>
      </w:pPr>
    </w:p>
    <w:sectPr w:rsidR="008C4835" w:rsidRPr="0050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2"/>
    <w:rsid w:val="00176E85"/>
    <w:rsid w:val="00240E79"/>
    <w:rsid w:val="0025518B"/>
    <w:rsid w:val="00322EC0"/>
    <w:rsid w:val="004C23AC"/>
    <w:rsid w:val="0050533B"/>
    <w:rsid w:val="00673727"/>
    <w:rsid w:val="007A1C2D"/>
    <w:rsid w:val="008C4835"/>
    <w:rsid w:val="00A5009E"/>
    <w:rsid w:val="00F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BA5A"/>
  <w15:chartTrackingRefBased/>
  <w15:docId w15:val="{2FA61A6F-CDFD-4E36-BC8A-679A302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Edwards</dc:creator>
  <cp:keywords/>
  <dc:description/>
  <cp:lastModifiedBy>Dennis Edwards</cp:lastModifiedBy>
  <cp:revision>2</cp:revision>
  <dcterms:created xsi:type="dcterms:W3CDTF">2020-02-05T16:25:00Z</dcterms:created>
  <dcterms:modified xsi:type="dcterms:W3CDTF">2020-02-05T16:25:00Z</dcterms:modified>
</cp:coreProperties>
</file>