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CB5C6" w14:textId="77777777" w:rsidR="0078450D" w:rsidRPr="00047CC1" w:rsidRDefault="0078450D" w:rsidP="0078450D">
      <w:pPr>
        <w:tabs>
          <w:tab w:val="left" w:pos="90"/>
        </w:tabs>
        <w:spacing w:after="0"/>
        <w:jc w:val="center"/>
        <w:rPr>
          <w:rFonts w:ascii="Lucida Calligraphy" w:hAnsi="Lucida Calligraphy" w:cs="Segoe UI"/>
          <w:b/>
          <w:color w:val="1FA2A9"/>
          <w:spacing w:val="20"/>
          <w:sz w:val="40"/>
          <w:szCs w:val="36"/>
        </w:rPr>
      </w:pPr>
      <w:r w:rsidRPr="008B0611">
        <w:rPr>
          <w:rFonts w:ascii="Lucida Calligraphy" w:hAnsi="Lucida Calligraphy" w:cs="Segoe UI"/>
          <w:b/>
          <w:color w:val="31849B" w:themeColor="accent5" w:themeShade="BF"/>
          <w:spacing w:val="20"/>
          <w:sz w:val="40"/>
          <w:szCs w:val="36"/>
        </w:rPr>
        <w:t>Spadoni College of Education</w:t>
      </w:r>
    </w:p>
    <w:p w14:paraId="064C3706" w14:textId="5CCD5C19" w:rsidR="00E56E7D" w:rsidRPr="00B0175E" w:rsidRDefault="00E56E7D" w:rsidP="00E56E7D">
      <w:pPr>
        <w:jc w:val="center"/>
        <w:rPr>
          <w:rFonts w:ascii="Segoe UI Semibold" w:hAnsi="Segoe UI Semibold" w:cs="Segoe UI Semibold"/>
          <w:b/>
          <w:i/>
          <w:sz w:val="28"/>
        </w:rPr>
      </w:pPr>
      <w:r w:rsidRPr="00B0175E">
        <w:rPr>
          <w:rFonts w:ascii="Segoe UI Semibold" w:hAnsi="Segoe UI Semibold" w:cs="Segoe UI Semibold"/>
          <w:b/>
          <w:i/>
          <w:sz w:val="28"/>
        </w:rPr>
        <w:t xml:space="preserve">Assessment of Teacher Candidate </w:t>
      </w:r>
      <w:r w:rsidR="00F608FF" w:rsidRPr="00B0175E">
        <w:rPr>
          <w:rFonts w:ascii="Segoe UI Semibold" w:hAnsi="Segoe UI Semibold" w:cs="Segoe UI Semibold"/>
          <w:b/>
          <w:i/>
          <w:sz w:val="28"/>
        </w:rPr>
        <w:t xml:space="preserve">Professional </w:t>
      </w:r>
      <w:r w:rsidRPr="00B0175E">
        <w:rPr>
          <w:rFonts w:ascii="Segoe UI Semibold" w:hAnsi="Segoe UI Semibold" w:cs="Segoe UI Semibold"/>
          <w:b/>
          <w:i/>
          <w:sz w:val="28"/>
        </w:rPr>
        <w:t>Dispositions</w:t>
      </w:r>
      <w:r w:rsidR="00F608FF" w:rsidRPr="00B0175E">
        <w:rPr>
          <w:rFonts w:ascii="Segoe UI Semibold" w:hAnsi="Segoe UI Semibold" w:cs="Segoe UI Semibold"/>
          <w:b/>
          <w:i/>
          <w:sz w:val="28"/>
        </w:rPr>
        <w:t xml:space="preserve"> at the Initial Level</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4" w:type="dxa"/>
        </w:tblCellMar>
        <w:tblLook w:val="01E0" w:firstRow="1" w:lastRow="1" w:firstColumn="1" w:lastColumn="1" w:noHBand="0" w:noVBand="0"/>
      </w:tblPr>
      <w:tblGrid>
        <w:gridCol w:w="5123"/>
        <w:gridCol w:w="420"/>
        <w:gridCol w:w="4703"/>
      </w:tblGrid>
      <w:tr w:rsidR="00522521" w:rsidRPr="00B0175E" w14:paraId="1A636085" w14:textId="77777777" w:rsidTr="00522521">
        <w:trPr>
          <w:trHeight w:val="432"/>
        </w:trPr>
        <w:tc>
          <w:tcPr>
            <w:tcW w:w="2500" w:type="pct"/>
            <w:tcMar>
              <w:left w:w="115" w:type="dxa"/>
              <w:right w:w="0" w:type="dxa"/>
            </w:tcMar>
            <w:vAlign w:val="bottom"/>
          </w:tcPr>
          <w:p w14:paraId="2BD8C559" w14:textId="77777777" w:rsidR="00522521" w:rsidRPr="00522521" w:rsidRDefault="00522521" w:rsidP="00F16AA1">
            <w:pPr>
              <w:spacing w:after="0"/>
              <w:rPr>
                <w:rFonts w:ascii="Segoe UI Semibold" w:hAnsi="Segoe UI Semibold" w:cs="Segoe UI Semibold"/>
                <w:sz w:val="20"/>
              </w:rPr>
            </w:pPr>
            <w:r w:rsidRPr="00B0175E">
              <w:rPr>
                <w:rFonts w:ascii="Segoe UI Semibold" w:hAnsi="Segoe UI Semibold" w:cs="Segoe UI Semibold"/>
                <w:b/>
                <w:sz w:val="20"/>
              </w:rPr>
              <w:t>Candidate’s Name:</w:t>
            </w:r>
            <w:bookmarkStart w:id="0" w:name="_GoBack"/>
            <w:bookmarkEnd w:id="0"/>
          </w:p>
        </w:tc>
        <w:tc>
          <w:tcPr>
            <w:tcW w:w="2500" w:type="pct"/>
            <w:gridSpan w:val="2"/>
            <w:vAlign w:val="bottom"/>
          </w:tcPr>
          <w:p w14:paraId="69FFEE3C" w14:textId="18EDA0F7" w:rsidR="00522521" w:rsidRPr="00522521" w:rsidRDefault="00522521" w:rsidP="00F16AA1">
            <w:pPr>
              <w:spacing w:after="0"/>
              <w:rPr>
                <w:rFonts w:ascii="Segoe UI Semibold" w:hAnsi="Segoe UI Semibold" w:cs="Segoe UI Semibold"/>
                <w:sz w:val="20"/>
              </w:rPr>
            </w:pPr>
            <w:r>
              <w:rPr>
                <w:rFonts w:ascii="Segoe UI Semibold" w:hAnsi="Segoe UI Semibold" w:cs="Segoe UI Semibold"/>
                <w:b/>
                <w:sz w:val="20"/>
              </w:rPr>
              <w:t xml:space="preserve">  </w:t>
            </w:r>
            <w:r w:rsidRPr="00B0175E">
              <w:rPr>
                <w:rFonts w:ascii="Segoe UI Semibold" w:hAnsi="Segoe UI Semibold" w:cs="Segoe UI Semibold"/>
                <w:b/>
                <w:sz w:val="20"/>
              </w:rPr>
              <w:t xml:space="preserve"> Program Area:</w:t>
            </w:r>
          </w:p>
        </w:tc>
      </w:tr>
      <w:tr w:rsidR="00522521" w:rsidRPr="00B0175E" w14:paraId="1308CF39" w14:textId="77777777" w:rsidTr="00522521">
        <w:trPr>
          <w:trHeight w:val="432"/>
        </w:trPr>
        <w:tc>
          <w:tcPr>
            <w:tcW w:w="2705" w:type="pct"/>
            <w:gridSpan w:val="2"/>
            <w:tcMar>
              <w:left w:w="115" w:type="dxa"/>
              <w:right w:w="0" w:type="dxa"/>
            </w:tcMar>
            <w:vAlign w:val="bottom"/>
          </w:tcPr>
          <w:p w14:paraId="070B154E" w14:textId="29BB5EB7" w:rsidR="00522521" w:rsidRPr="00522521" w:rsidRDefault="00522521" w:rsidP="00F16AA1">
            <w:pPr>
              <w:spacing w:after="0"/>
              <w:rPr>
                <w:rFonts w:ascii="Segoe UI Semibold" w:hAnsi="Segoe UI Semibold" w:cs="Segoe UI Semibold"/>
                <w:sz w:val="20"/>
              </w:rPr>
            </w:pPr>
            <w:r w:rsidRPr="00B0175E">
              <w:rPr>
                <w:rFonts w:ascii="Segoe UI Semibold" w:hAnsi="Segoe UI Semibold" w:cs="Segoe UI Semibold"/>
                <w:b/>
                <w:sz w:val="20"/>
              </w:rPr>
              <w:t>School Site:</w:t>
            </w:r>
          </w:p>
        </w:tc>
        <w:tc>
          <w:tcPr>
            <w:tcW w:w="2295" w:type="pct"/>
            <w:tcMar>
              <w:left w:w="115" w:type="dxa"/>
              <w:right w:w="0" w:type="dxa"/>
            </w:tcMar>
            <w:vAlign w:val="bottom"/>
          </w:tcPr>
          <w:p w14:paraId="73DA26A0" w14:textId="0434C322" w:rsidR="00522521" w:rsidRPr="00522521" w:rsidRDefault="00522521" w:rsidP="00F16AA1">
            <w:pPr>
              <w:spacing w:after="0"/>
              <w:rPr>
                <w:rFonts w:ascii="Segoe UI Semibold" w:hAnsi="Segoe UI Semibold" w:cs="Segoe UI Semibold"/>
                <w:sz w:val="20"/>
              </w:rPr>
            </w:pPr>
            <w:r w:rsidRPr="00B0175E">
              <w:rPr>
                <w:rFonts w:ascii="Segoe UI Semibold" w:hAnsi="Segoe UI Semibold" w:cs="Segoe UI Semibold"/>
                <w:b/>
                <w:sz w:val="20"/>
              </w:rPr>
              <w:t>Grade/Subject:</w:t>
            </w:r>
          </w:p>
        </w:tc>
      </w:tr>
      <w:tr w:rsidR="00522521" w:rsidRPr="00B0175E" w14:paraId="3CCA01C9" w14:textId="77777777" w:rsidTr="00522521">
        <w:trPr>
          <w:trHeight w:val="432"/>
        </w:trPr>
        <w:tc>
          <w:tcPr>
            <w:tcW w:w="5000" w:type="pct"/>
            <w:gridSpan w:val="3"/>
            <w:tcMar>
              <w:left w:w="115" w:type="dxa"/>
              <w:right w:w="0" w:type="dxa"/>
            </w:tcMar>
            <w:vAlign w:val="bottom"/>
          </w:tcPr>
          <w:p w14:paraId="7F9CC8A3" w14:textId="6F44F2A1" w:rsidR="00522521" w:rsidRPr="00522521" w:rsidRDefault="00522521" w:rsidP="00F16AA1">
            <w:pPr>
              <w:spacing w:after="0"/>
              <w:rPr>
                <w:rFonts w:ascii="Segoe UI Semibold" w:hAnsi="Segoe UI Semibold" w:cs="Segoe UI Semibold"/>
                <w:sz w:val="20"/>
              </w:rPr>
            </w:pPr>
            <w:r w:rsidRPr="00B0175E">
              <w:rPr>
                <w:rFonts w:ascii="Segoe UI Semibold" w:hAnsi="Segoe UI Semibold" w:cs="Segoe UI Semibold"/>
                <w:b/>
                <w:sz w:val="20"/>
              </w:rPr>
              <w:t>Cooperating Teacher:</w:t>
            </w:r>
            <w:r>
              <w:rPr>
                <w:rFonts w:ascii="Segoe UI Semibold" w:hAnsi="Segoe UI Semibold" w:cs="Segoe UI Semibold"/>
                <w:b/>
                <w:sz w:val="20"/>
              </w:rPr>
              <w:t xml:space="preserve"> </w:t>
            </w:r>
          </w:p>
        </w:tc>
      </w:tr>
      <w:tr w:rsidR="00522521" w:rsidRPr="00B0175E" w14:paraId="4ECBC016" w14:textId="77777777" w:rsidTr="00E2260E">
        <w:trPr>
          <w:trHeight w:val="755"/>
        </w:trPr>
        <w:tc>
          <w:tcPr>
            <w:tcW w:w="5000" w:type="pct"/>
            <w:gridSpan w:val="3"/>
            <w:tcMar>
              <w:left w:w="115" w:type="dxa"/>
              <w:right w:w="0" w:type="dxa"/>
            </w:tcMar>
            <w:vAlign w:val="bottom"/>
          </w:tcPr>
          <w:p w14:paraId="329C6BB3" w14:textId="77777777" w:rsidR="00522521" w:rsidRDefault="00522521" w:rsidP="00522521">
            <w:pPr>
              <w:spacing w:after="0" w:line="240" w:lineRule="auto"/>
              <w:rPr>
                <w:rFonts w:ascii="Segoe UI Semibold" w:hAnsi="Segoe UI Semibold" w:cs="Segoe UI Semibold"/>
                <w:b/>
                <w:sz w:val="20"/>
              </w:rPr>
            </w:pPr>
          </w:p>
          <w:p w14:paraId="7300BE67" w14:textId="070D0144" w:rsidR="00522521" w:rsidRPr="00E2260E" w:rsidRDefault="00522521" w:rsidP="00522521">
            <w:pPr>
              <w:spacing w:after="0" w:line="240" w:lineRule="auto"/>
              <w:rPr>
                <w:rFonts w:ascii="Segoe UI Semibold" w:hAnsi="Segoe UI Semibold" w:cs="Segoe UI Semibold"/>
                <w:b/>
                <w:sz w:val="20"/>
              </w:rPr>
            </w:pPr>
            <w:r w:rsidRPr="00B0175E">
              <w:rPr>
                <w:rFonts w:ascii="Segoe UI Semibold" w:hAnsi="Segoe UI Semibold" w:cs="Segoe UI Semibold"/>
                <w:b/>
                <w:sz w:val="20"/>
              </w:rPr>
              <w:t>Rater’s Name (Instructor’s Name [Last, First] and/or Cooperating Teacher’s Name [Last, First]):</w:t>
            </w:r>
          </w:p>
          <w:p w14:paraId="373A3338" w14:textId="35DC7E01" w:rsidR="00522521" w:rsidRPr="00B0175E" w:rsidRDefault="00522521" w:rsidP="00522521">
            <w:pPr>
              <w:spacing w:after="0" w:line="240" w:lineRule="auto"/>
              <w:rPr>
                <w:rFonts w:ascii="Segoe UI Semibold" w:hAnsi="Segoe UI Semibold" w:cs="Segoe UI Semibold"/>
                <w:b/>
                <w:sz w:val="20"/>
              </w:rPr>
            </w:pPr>
          </w:p>
        </w:tc>
      </w:tr>
      <w:tr w:rsidR="00522521" w:rsidRPr="00B0175E" w14:paraId="7504D9FA" w14:textId="77777777" w:rsidTr="00522521">
        <w:trPr>
          <w:trHeight w:val="432"/>
        </w:trPr>
        <w:tc>
          <w:tcPr>
            <w:tcW w:w="5000" w:type="pct"/>
            <w:gridSpan w:val="3"/>
            <w:tcMar>
              <w:left w:w="115" w:type="dxa"/>
              <w:right w:w="0" w:type="dxa"/>
            </w:tcMar>
            <w:vAlign w:val="bottom"/>
          </w:tcPr>
          <w:p w14:paraId="37F60AB0" w14:textId="2920D9BC" w:rsidR="00522521" w:rsidRPr="00522521" w:rsidRDefault="00522521" w:rsidP="00F16AA1">
            <w:pPr>
              <w:spacing w:after="0"/>
              <w:rPr>
                <w:rFonts w:ascii="Segoe UI Semibold" w:hAnsi="Segoe UI Semibold" w:cs="Segoe UI Semibold"/>
                <w:sz w:val="20"/>
              </w:rPr>
            </w:pPr>
            <w:r w:rsidRPr="00B0175E">
              <w:rPr>
                <w:rFonts w:ascii="Segoe UI" w:hAnsi="Segoe UI" w:cs="Segoe UI"/>
                <w:b/>
                <w:sz w:val="20"/>
              </w:rPr>
              <w:t xml:space="preserve">Course Number/Name/Section: </w:t>
            </w:r>
          </w:p>
        </w:tc>
      </w:tr>
    </w:tbl>
    <w:p w14:paraId="562B3611" w14:textId="5AA095AC" w:rsidR="001C04BD" w:rsidRPr="00E2260E" w:rsidRDefault="00F608FF" w:rsidP="00337613">
      <w:pPr>
        <w:spacing w:line="240" w:lineRule="auto"/>
        <w:jc w:val="both"/>
        <w:rPr>
          <w:sz w:val="20"/>
          <w:szCs w:val="20"/>
        </w:rPr>
      </w:pPr>
      <w:r w:rsidRPr="00E2260E">
        <w:rPr>
          <w:sz w:val="20"/>
          <w:szCs w:val="20"/>
        </w:rPr>
        <w:t xml:space="preserve">Dispositions (CAH, page 180) are defined by CAEP as: The habits of professional action and moral commitments that underlie an educator’s performance (InTASC Model Core Teaching Standards, p. 6.) Evaluators should rate each candidate on each professional disposition indicator. Scores that approach </w:t>
      </w:r>
      <w:r w:rsidR="00337613" w:rsidRPr="00E2260E">
        <w:rPr>
          <w:sz w:val="20"/>
          <w:szCs w:val="20"/>
        </w:rPr>
        <w:t>1</w:t>
      </w:r>
      <w:r w:rsidRPr="00E2260E">
        <w:rPr>
          <w:sz w:val="20"/>
          <w:szCs w:val="20"/>
        </w:rPr>
        <w:t xml:space="preserve"> should be given to students who exhibit less than acceptable habits and practices. Scores approaching </w:t>
      </w:r>
      <w:r w:rsidR="00337613" w:rsidRPr="00E2260E">
        <w:rPr>
          <w:sz w:val="20"/>
          <w:szCs w:val="20"/>
        </w:rPr>
        <w:t>5</w:t>
      </w:r>
      <w:r w:rsidRPr="00E2260E">
        <w:rPr>
          <w:sz w:val="20"/>
          <w:szCs w:val="20"/>
        </w:rPr>
        <w:t xml:space="preserve"> are reserved for students displaying positively remarkable behaviors. A score of 3 or "No Evidence to Believe Otherwise" signifies that there have been no observations of behaviors that would suggest a disposition that is not acceptable.</w:t>
      </w:r>
    </w:p>
    <w:tbl>
      <w:tblPr>
        <w:tblW w:w="4583"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9" w:type="dxa"/>
          <w:right w:w="29" w:type="dxa"/>
        </w:tblCellMar>
        <w:tblLook w:val="0000" w:firstRow="0" w:lastRow="0" w:firstColumn="0" w:lastColumn="0" w:noHBand="0" w:noVBand="0"/>
      </w:tblPr>
      <w:tblGrid>
        <w:gridCol w:w="2335"/>
        <w:gridCol w:w="7159"/>
      </w:tblGrid>
      <w:tr w:rsidR="00667890" w:rsidRPr="008F0757" w14:paraId="5F917016" w14:textId="77777777" w:rsidTr="00E2260E">
        <w:trPr>
          <w:trHeight w:val="17"/>
        </w:trPr>
        <w:tc>
          <w:tcPr>
            <w:tcW w:w="2335" w:type="dxa"/>
            <w:tcBorders>
              <w:top w:val="single" w:sz="4" w:space="0" w:color="7F7F7F" w:themeColor="text1" w:themeTint="80"/>
              <w:left w:val="single" w:sz="4" w:space="0" w:color="7F7F7F" w:themeColor="text1" w:themeTint="80"/>
              <w:bottom w:val="single" w:sz="4" w:space="0" w:color="FFFFFF" w:themeColor="background1"/>
              <w:right w:val="single" w:sz="4" w:space="0" w:color="7F7F7F" w:themeColor="text1" w:themeTint="80"/>
            </w:tcBorders>
            <w:shd w:val="clear" w:color="auto" w:fill="D9D9D9" w:themeFill="background1" w:themeFillShade="D9"/>
            <w:vAlign w:val="center"/>
          </w:tcPr>
          <w:p w14:paraId="52C619E5" w14:textId="3D5F047E" w:rsidR="00824B5D" w:rsidRPr="008F0757" w:rsidDel="00824B5D" w:rsidRDefault="00C33FB5" w:rsidP="002577E3">
            <w:pPr>
              <w:spacing w:after="0" w:line="240" w:lineRule="auto"/>
              <w:rPr>
                <w:rFonts w:ascii="Segoe UI" w:hAnsi="Segoe UI" w:cs="Segoe UI"/>
                <w:b/>
              </w:rPr>
            </w:pPr>
            <w:r w:rsidRPr="008F0757">
              <w:rPr>
                <w:rFonts w:ascii="Segoe UI" w:hAnsi="Segoe UI" w:cs="Segoe UI"/>
                <w:b/>
              </w:rPr>
              <w:t>1</w:t>
            </w:r>
            <w:r w:rsidR="00824B5D" w:rsidRPr="008F0757">
              <w:rPr>
                <w:rFonts w:ascii="Segoe UI" w:hAnsi="Segoe UI" w:cs="Segoe UI"/>
                <w:b/>
              </w:rPr>
              <w:t xml:space="preserve"> </w:t>
            </w:r>
          </w:p>
        </w:tc>
        <w:tc>
          <w:tcPr>
            <w:tcW w:w="7159" w:type="dxa"/>
            <w:tcBorders>
              <w:top w:val="single" w:sz="4" w:space="0" w:color="7F7F7F" w:themeColor="text1" w:themeTint="80"/>
              <w:left w:val="single" w:sz="4" w:space="0" w:color="7F7F7F" w:themeColor="text1" w:themeTint="80"/>
              <w:bottom w:val="single" w:sz="4" w:space="0" w:color="A6A6A6" w:themeColor="background1" w:themeShade="A6"/>
              <w:right w:val="single" w:sz="4" w:space="0" w:color="7F7F7F" w:themeColor="text1" w:themeTint="80"/>
            </w:tcBorders>
            <w:vAlign w:val="center"/>
          </w:tcPr>
          <w:p w14:paraId="14DC395D" w14:textId="5CEE26AD" w:rsidR="00824B5D" w:rsidRPr="008F0757" w:rsidRDefault="00C33FB5" w:rsidP="00D319B3">
            <w:pPr>
              <w:spacing w:after="0" w:line="240" w:lineRule="auto"/>
              <w:ind w:left="10"/>
              <w:rPr>
                <w:rFonts w:ascii="Segoe UI" w:hAnsi="Segoe UI" w:cs="Segoe UI"/>
              </w:rPr>
            </w:pPr>
            <w:r w:rsidRPr="008F0757">
              <w:rPr>
                <w:rFonts w:ascii="Segoe UI" w:hAnsi="Segoe UI" w:cs="Segoe UI"/>
              </w:rPr>
              <w:t xml:space="preserve">Strongly </w:t>
            </w:r>
            <w:r w:rsidR="00337613">
              <w:rPr>
                <w:rFonts w:ascii="Segoe UI" w:hAnsi="Segoe UI" w:cs="Segoe UI"/>
              </w:rPr>
              <w:t>Disagree</w:t>
            </w:r>
          </w:p>
        </w:tc>
      </w:tr>
      <w:tr w:rsidR="00667890" w:rsidRPr="008F0757" w14:paraId="3CFCED64" w14:textId="77777777" w:rsidTr="00E2260E">
        <w:trPr>
          <w:trHeight w:val="17"/>
        </w:trPr>
        <w:tc>
          <w:tcPr>
            <w:tcW w:w="2335" w:type="dxa"/>
            <w:tcBorders>
              <w:top w:val="single" w:sz="4" w:space="0" w:color="FFFFFF" w:themeColor="background1"/>
              <w:left w:val="single" w:sz="4" w:space="0" w:color="7F7F7F" w:themeColor="text1" w:themeTint="80"/>
              <w:bottom w:val="single" w:sz="4" w:space="0" w:color="FFFFFF" w:themeColor="background1"/>
            </w:tcBorders>
            <w:shd w:val="clear" w:color="auto" w:fill="D9D9D9" w:themeFill="background1" w:themeFillShade="D9"/>
            <w:vAlign w:val="center"/>
          </w:tcPr>
          <w:p w14:paraId="6985EAE2" w14:textId="4AA662D4" w:rsidR="00824B5D" w:rsidRPr="008F0757" w:rsidRDefault="00C33FB5" w:rsidP="002577E3">
            <w:pPr>
              <w:spacing w:after="0" w:line="240" w:lineRule="auto"/>
              <w:rPr>
                <w:rFonts w:ascii="Segoe UI" w:hAnsi="Segoe UI" w:cs="Segoe UI"/>
                <w:b/>
                <w:i/>
              </w:rPr>
            </w:pPr>
            <w:r w:rsidRPr="008F0757">
              <w:rPr>
                <w:rFonts w:ascii="Segoe UI" w:hAnsi="Segoe UI" w:cs="Segoe UI"/>
                <w:b/>
              </w:rPr>
              <w:t>2</w:t>
            </w:r>
          </w:p>
        </w:tc>
        <w:tc>
          <w:tcPr>
            <w:tcW w:w="7159" w:type="dxa"/>
            <w:tcBorders>
              <w:top w:val="single" w:sz="4" w:space="0" w:color="A6A6A6" w:themeColor="background1" w:themeShade="A6"/>
              <w:bottom w:val="single" w:sz="4" w:space="0" w:color="A6A6A6" w:themeColor="background1" w:themeShade="A6"/>
              <w:right w:val="single" w:sz="4" w:space="0" w:color="7F7F7F" w:themeColor="text1" w:themeTint="80"/>
            </w:tcBorders>
            <w:vAlign w:val="center"/>
          </w:tcPr>
          <w:p w14:paraId="5190D9B6" w14:textId="1419D006" w:rsidR="00824B5D" w:rsidRPr="008F0757" w:rsidRDefault="00337613" w:rsidP="00D319B3">
            <w:pPr>
              <w:spacing w:after="0" w:line="240" w:lineRule="auto"/>
              <w:ind w:left="10"/>
              <w:rPr>
                <w:rFonts w:ascii="Segoe UI" w:hAnsi="Segoe UI" w:cs="Segoe UI"/>
              </w:rPr>
            </w:pPr>
            <w:r>
              <w:rPr>
                <w:rFonts w:ascii="Segoe UI" w:hAnsi="Segoe UI" w:cs="Segoe UI"/>
              </w:rPr>
              <w:t>Disa</w:t>
            </w:r>
            <w:r w:rsidR="00C33FB5" w:rsidRPr="008F0757">
              <w:rPr>
                <w:rFonts w:ascii="Segoe UI" w:hAnsi="Segoe UI" w:cs="Segoe UI"/>
              </w:rPr>
              <w:t>gree</w:t>
            </w:r>
          </w:p>
        </w:tc>
      </w:tr>
      <w:tr w:rsidR="00667890" w:rsidRPr="008F0757" w14:paraId="3B50C7E8" w14:textId="77777777" w:rsidTr="00E2260E">
        <w:trPr>
          <w:trHeight w:val="17"/>
        </w:trPr>
        <w:tc>
          <w:tcPr>
            <w:tcW w:w="2335" w:type="dxa"/>
            <w:tcBorders>
              <w:top w:val="single" w:sz="4" w:space="0" w:color="FFFFFF" w:themeColor="background1"/>
              <w:left w:val="single" w:sz="4" w:space="0" w:color="7F7F7F" w:themeColor="text1" w:themeTint="80"/>
              <w:bottom w:val="single" w:sz="4" w:space="0" w:color="FFFFFF" w:themeColor="background1"/>
            </w:tcBorders>
            <w:shd w:val="clear" w:color="auto" w:fill="D9D9D9" w:themeFill="background1" w:themeFillShade="D9"/>
            <w:vAlign w:val="center"/>
          </w:tcPr>
          <w:p w14:paraId="4E2BD9BD" w14:textId="29A06912" w:rsidR="00824B5D" w:rsidRPr="008F0757" w:rsidRDefault="00C33FB5" w:rsidP="002577E3">
            <w:pPr>
              <w:spacing w:after="0" w:line="240" w:lineRule="auto"/>
              <w:rPr>
                <w:rFonts w:ascii="Segoe UI" w:hAnsi="Segoe UI" w:cs="Segoe UI"/>
                <w:i/>
              </w:rPr>
            </w:pPr>
            <w:r w:rsidRPr="008F0757">
              <w:rPr>
                <w:rFonts w:ascii="Segoe UI" w:hAnsi="Segoe UI" w:cs="Segoe UI"/>
                <w:b/>
                <w:spacing w:val="28"/>
              </w:rPr>
              <w:t>3</w:t>
            </w:r>
          </w:p>
        </w:tc>
        <w:tc>
          <w:tcPr>
            <w:tcW w:w="7159" w:type="dxa"/>
            <w:tcBorders>
              <w:top w:val="single" w:sz="4" w:space="0" w:color="A6A6A6" w:themeColor="background1" w:themeShade="A6"/>
              <w:bottom w:val="single" w:sz="4" w:space="0" w:color="A6A6A6" w:themeColor="background1" w:themeShade="A6"/>
              <w:right w:val="single" w:sz="4" w:space="0" w:color="7F7F7F" w:themeColor="text1" w:themeTint="80"/>
            </w:tcBorders>
            <w:vAlign w:val="center"/>
          </w:tcPr>
          <w:p w14:paraId="034CFB49" w14:textId="7777015B" w:rsidR="00824B5D" w:rsidRPr="008F0757" w:rsidRDefault="00C33FB5" w:rsidP="00D319B3">
            <w:pPr>
              <w:spacing w:after="0" w:line="240" w:lineRule="auto"/>
              <w:ind w:left="10"/>
              <w:rPr>
                <w:rFonts w:ascii="Segoe UI" w:hAnsi="Segoe UI" w:cs="Segoe UI"/>
              </w:rPr>
            </w:pPr>
            <w:r w:rsidRPr="008F0757">
              <w:rPr>
                <w:rFonts w:ascii="Segoe UI" w:hAnsi="Segoe UI" w:cs="Segoe UI"/>
              </w:rPr>
              <w:t>No evidence to believe otherwise</w:t>
            </w:r>
          </w:p>
        </w:tc>
      </w:tr>
      <w:tr w:rsidR="00667890" w:rsidRPr="008F0757" w14:paraId="1B19ACDF" w14:textId="77777777" w:rsidTr="00E2260E">
        <w:trPr>
          <w:trHeight w:val="17"/>
        </w:trPr>
        <w:tc>
          <w:tcPr>
            <w:tcW w:w="2335" w:type="dxa"/>
            <w:tcBorders>
              <w:top w:val="single" w:sz="4" w:space="0" w:color="FFFFFF" w:themeColor="background1"/>
              <w:left w:val="single" w:sz="4" w:space="0" w:color="7F7F7F" w:themeColor="text1" w:themeTint="80"/>
              <w:bottom w:val="single" w:sz="4" w:space="0" w:color="FFFFFF" w:themeColor="background1"/>
            </w:tcBorders>
            <w:shd w:val="clear" w:color="auto" w:fill="D9D9D9" w:themeFill="background1" w:themeFillShade="D9"/>
            <w:vAlign w:val="center"/>
          </w:tcPr>
          <w:p w14:paraId="2511E574" w14:textId="25993BE7" w:rsidR="00824B5D" w:rsidRPr="008F0757" w:rsidRDefault="00C33FB5" w:rsidP="00C33FB5">
            <w:pPr>
              <w:spacing w:after="0" w:line="240" w:lineRule="auto"/>
              <w:rPr>
                <w:rFonts w:ascii="Segoe UI" w:hAnsi="Segoe UI" w:cs="Segoe UI"/>
                <w:b/>
                <w:i/>
              </w:rPr>
            </w:pPr>
            <w:r w:rsidRPr="008F0757">
              <w:rPr>
                <w:rFonts w:ascii="Segoe UI" w:hAnsi="Segoe UI" w:cs="Segoe UI"/>
                <w:b/>
              </w:rPr>
              <w:t>4</w:t>
            </w:r>
            <w:r w:rsidR="00824B5D" w:rsidRPr="008F0757">
              <w:rPr>
                <w:rFonts w:ascii="Segoe UI" w:hAnsi="Segoe UI" w:cs="Segoe UI"/>
                <w:b/>
              </w:rPr>
              <w:t xml:space="preserve"> </w:t>
            </w:r>
          </w:p>
        </w:tc>
        <w:tc>
          <w:tcPr>
            <w:tcW w:w="7159" w:type="dxa"/>
            <w:tcBorders>
              <w:top w:val="single" w:sz="4" w:space="0" w:color="A6A6A6" w:themeColor="background1" w:themeShade="A6"/>
              <w:bottom w:val="single" w:sz="4" w:space="0" w:color="A6A6A6" w:themeColor="background1" w:themeShade="A6"/>
              <w:right w:val="single" w:sz="4" w:space="0" w:color="7F7F7F" w:themeColor="text1" w:themeTint="80"/>
            </w:tcBorders>
            <w:vAlign w:val="center"/>
          </w:tcPr>
          <w:p w14:paraId="3A9C5946" w14:textId="5AC6832F" w:rsidR="00824B5D" w:rsidRPr="008F0757" w:rsidRDefault="00337613" w:rsidP="00D319B3">
            <w:pPr>
              <w:spacing w:after="0" w:line="240" w:lineRule="auto"/>
              <w:ind w:left="10"/>
              <w:rPr>
                <w:rFonts w:ascii="Segoe UI" w:hAnsi="Segoe UI" w:cs="Segoe UI"/>
              </w:rPr>
            </w:pPr>
            <w:r>
              <w:rPr>
                <w:rFonts w:ascii="Segoe UI" w:hAnsi="Segoe UI" w:cs="Segoe UI"/>
              </w:rPr>
              <w:t>A</w:t>
            </w:r>
            <w:r w:rsidR="00C33FB5" w:rsidRPr="008F0757">
              <w:rPr>
                <w:rFonts w:ascii="Segoe UI" w:hAnsi="Segoe UI" w:cs="Segoe UI"/>
              </w:rPr>
              <w:t>gree</w:t>
            </w:r>
          </w:p>
        </w:tc>
      </w:tr>
      <w:tr w:rsidR="00667890" w:rsidRPr="008F0757" w14:paraId="3F850292" w14:textId="77777777" w:rsidTr="00E2260E">
        <w:trPr>
          <w:trHeight w:val="17"/>
        </w:trPr>
        <w:tc>
          <w:tcPr>
            <w:tcW w:w="2335" w:type="dxa"/>
            <w:tcBorders>
              <w:top w:val="single" w:sz="4" w:space="0" w:color="FFFFFF" w:themeColor="background1"/>
              <w:left w:val="single" w:sz="4" w:space="0" w:color="7F7F7F" w:themeColor="text1" w:themeTint="80"/>
              <w:bottom w:val="single" w:sz="4" w:space="0" w:color="FFFFFF" w:themeColor="background1"/>
            </w:tcBorders>
            <w:shd w:val="clear" w:color="auto" w:fill="D9D9D9" w:themeFill="background1" w:themeFillShade="D9"/>
            <w:vAlign w:val="center"/>
          </w:tcPr>
          <w:p w14:paraId="4309A3B4" w14:textId="2CE00C7A" w:rsidR="00824B5D" w:rsidRPr="008F0757" w:rsidRDefault="00C33FB5" w:rsidP="002577E3">
            <w:pPr>
              <w:spacing w:after="0" w:line="240" w:lineRule="auto"/>
              <w:rPr>
                <w:rFonts w:ascii="Segoe UI" w:hAnsi="Segoe UI" w:cs="Segoe UI"/>
                <w:b/>
                <w:i/>
              </w:rPr>
            </w:pPr>
            <w:r w:rsidRPr="008F0757">
              <w:rPr>
                <w:rFonts w:ascii="Segoe UI" w:hAnsi="Segoe UI" w:cs="Segoe UI"/>
                <w:b/>
              </w:rPr>
              <w:t>5</w:t>
            </w:r>
          </w:p>
        </w:tc>
        <w:tc>
          <w:tcPr>
            <w:tcW w:w="7159" w:type="dxa"/>
            <w:tcBorders>
              <w:top w:val="single" w:sz="4" w:space="0" w:color="A6A6A6" w:themeColor="background1" w:themeShade="A6"/>
              <w:bottom w:val="single" w:sz="4" w:space="0" w:color="A6A6A6" w:themeColor="background1" w:themeShade="A6"/>
              <w:right w:val="single" w:sz="4" w:space="0" w:color="7F7F7F" w:themeColor="text1" w:themeTint="80"/>
            </w:tcBorders>
            <w:vAlign w:val="center"/>
          </w:tcPr>
          <w:p w14:paraId="63DA0F2C" w14:textId="2DBDB835" w:rsidR="00824B5D" w:rsidRPr="008F0757" w:rsidRDefault="00C33FB5" w:rsidP="00E274F5">
            <w:pPr>
              <w:spacing w:after="0" w:line="240" w:lineRule="auto"/>
              <w:ind w:left="10"/>
              <w:rPr>
                <w:rFonts w:ascii="Segoe UI" w:hAnsi="Segoe UI" w:cs="Segoe UI"/>
              </w:rPr>
            </w:pPr>
            <w:r w:rsidRPr="008F0757">
              <w:rPr>
                <w:rFonts w:ascii="Segoe UI" w:hAnsi="Segoe UI" w:cs="Segoe UI"/>
              </w:rPr>
              <w:t xml:space="preserve">Strongly </w:t>
            </w:r>
            <w:r w:rsidR="00337613">
              <w:rPr>
                <w:rFonts w:ascii="Segoe UI" w:hAnsi="Segoe UI" w:cs="Segoe UI"/>
              </w:rPr>
              <w:t>Agree</w:t>
            </w:r>
          </w:p>
        </w:tc>
      </w:tr>
    </w:tbl>
    <w:p w14:paraId="0737C132" w14:textId="77777777" w:rsidR="001C04BD" w:rsidRPr="008F0757" w:rsidRDefault="0084027A" w:rsidP="00E56E7D">
      <w:pPr>
        <w:spacing w:after="0" w:line="240" w:lineRule="auto"/>
        <w:ind w:left="720"/>
        <w:rPr>
          <w:rFonts w:ascii="Segoe UI" w:hAnsi="Segoe UI" w:cs="Segoe UI"/>
        </w:rPr>
      </w:pPr>
      <w:r w:rsidRPr="008F0757">
        <w:rPr>
          <w:rFonts w:ascii="Segoe UI" w:hAnsi="Segoe UI" w:cs="Segoe UI"/>
        </w:rPr>
        <w:tab/>
      </w:r>
    </w:p>
    <w:tbl>
      <w:tblPr>
        <w:tblStyle w:val="Teal"/>
        <w:tblW w:w="4899" w:type="pct"/>
        <w:tblInd w:w="-76" w:type="dxa"/>
        <w:tblLayout w:type="fixed"/>
        <w:tblCellMar>
          <w:left w:w="14" w:type="dxa"/>
          <w:right w:w="14" w:type="dxa"/>
        </w:tblCellMar>
        <w:tblLook w:val="04A0" w:firstRow="1" w:lastRow="0" w:firstColumn="1" w:lastColumn="0" w:noHBand="0" w:noVBand="1"/>
      </w:tblPr>
      <w:tblGrid>
        <w:gridCol w:w="8472"/>
        <w:gridCol w:w="335"/>
        <w:gridCol w:w="336"/>
        <w:gridCol w:w="335"/>
        <w:gridCol w:w="336"/>
        <w:gridCol w:w="335"/>
      </w:tblGrid>
      <w:tr w:rsidR="00F608FF" w:rsidRPr="008F0757" w14:paraId="38D103D9" w14:textId="77777777" w:rsidTr="00E2260E">
        <w:trPr>
          <w:cnfStyle w:val="100000000000" w:firstRow="1" w:lastRow="0" w:firstColumn="0" w:lastColumn="0" w:oddVBand="0" w:evenVBand="0" w:oddHBand="0" w:evenHBand="0" w:firstRowFirstColumn="0" w:firstRowLastColumn="0" w:lastRowFirstColumn="0" w:lastRowLastColumn="0"/>
          <w:trHeight w:val="592"/>
        </w:trPr>
        <w:tc>
          <w:tcPr>
            <w:tcW w:w="84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4008BD2C" w14:textId="202BBE62" w:rsidR="00F608FF" w:rsidRPr="008F0757" w:rsidRDefault="00F608FF" w:rsidP="00E274F5">
            <w:pPr>
              <w:jc w:val="center"/>
              <w:rPr>
                <w:rFonts w:cs="Segoe UI Semibold"/>
              </w:rPr>
            </w:pPr>
            <w:r w:rsidRPr="008F0757">
              <w:rPr>
                <w:rFonts w:cs="Segoe UI Semibold"/>
                <w:color w:val="auto"/>
              </w:rPr>
              <w:t>1=</w:t>
            </w:r>
            <w:r w:rsidRPr="008F0757">
              <w:rPr>
                <w:rFonts w:cs="Segoe UI"/>
                <w:color w:val="auto"/>
              </w:rPr>
              <w:t xml:space="preserve">Strongly </w:t>
            </w:r>
            <w:r w:rsidR="00337613">
              <w:rPr>
                <w:rFonts w:cs="Segoe UI"/>
                <w:color w:val="auto"/>
              </w:rPr>
              <w:t>Disa</w:t>
            </w:r>
            <w:r w:rsidRPr="008F0757">
              <w:rPr>
                <w:rFonts w:cs="Segoe UI"/>
                <w:color w:val="auto"/>
              </w:rPr>
              <w:t xml:space="preserve">gree  </w:t>
            </w:r>
            <w:r w:rsidRPr="008F0757">
              <w:rPr>
                <w:rFonts w:cs="Segoe UI Semibold"/>
                <w:color w:val="auto"/>
              </w:rPr>
              <w:t xml:space="preserve">    2=</w:t>
            </w:r>
            <w:r w:rsidR="00337613">
              <w:rPr>
                <w:rFonts w:cs="Segoe UI"/>
                <w:color w:val="auto"/>
              </w:rPr>
              <w:t>Disa</w:t>
            </w:r>
            <w:r w:rsidRPr="008F0757">
              <w:rPr>
                <w:rFonts w:cs="Segoe UI"/>
                <w:color w:val="auto"/>
              </w:rPr>
              <w:t>gree</w:t>
            </w:r>
            <w:r w:rsidRPr="008F0757">
              <w:rPr>
                <w:rFonts w:cs="Segoe UI Semibold"/>
                <w:color w:val="auto"/>
              </w:rPr>
              <w:t xml:space="preserve">     3=</w:t>
            </w:r>
            <w:r w:rsidRPr="008F0757">
              <w:rPr>
                <w:rFonts w:cs="Segoe UI"/>
                <w:color w:val="auto"/>
              </w:rPr>
              <w:t xml:space="preserve">No evidence to believe otherwise   </w:t>
            </w:r>
            <w:r w:rsidRPr="008F0757">
              <w:rPr>
                <w:rFonts w:cs="Segoe UI Semibold"/>
                <w:color w:val="auto"/>
              </w:rPr>
              <w:t xml:space="preserve"> 4=</w:t>
            </w:r>
            <w:r w:rsidR="00337613">
              <w:rPr>
                <w:rFonts w:cs="Segoe UI"/>
                <w:color w:val="auto"/>
              </w:rPr>
              <w:t>A</w:t>
            </w:r>
            <w:r w:rsidRPr="008F0757">
              <w:rPr>
                <w:rFonts w:cs="Segoe UI"/>
                <w:color w:val="auto"/>
              </w:rPr>
              <w:t>gree</w:t>
            </w:r>
            <w:r w:rsidRPr="008F0757">
              <w:rPr>
                <w:rFonts w:cs="Segoe UI Semibold"/>
                <w:color w:val="auto"/>
              </w:rPr>
              <w:t xml:space="preserve">    5=</w:t>
            </w:r>
            <w:r w:rsidRPr="008F0757">
              <w:rPr>
                <w:rFonts w:cs="Segoe UI"/>
                <w:color w:val="auto"/>
              </w:rPr>
              <w:t xml:space="preserve">Strongly </w:t>
            </w:r>
            <w:r w:rsidR="00337613">
              <w:rPr>
                <w:rFonts w:cs="Segoe UI"/>
                <w:color w:val="auto"/>
              </w:rPr>
              <w:t>A</w:t>
            </w:r>
            <w:r w:rsidR="00E274F5">
              <w:rPr>
                <w:rFonts w:cs="Segoe UI"/>
                <w:color w:val="auto"/>
              </w:rPr>
              <w:t>gree</w:t>
            </w:r>
            <w:r w:rsidRPr="008F0757">
              <w:rPr>
                <w:rFonts w:cs="Segoe UI Semibold"/>
                <w:color w:val="auto"/>
              </w:rPr>
              <w:t xml:space="preserve">    </w:t>
            </w: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2A4E1189" w14:textId="34CB2DE3" w:rsidR="00F608FF" w:rsidRPr="008F0757" w:rsidRDefault="00F608FF" w:rsidP="00052F49">
            <w:pPr>
              <w:jc w:val="center"/>
              <w:rPr>
                <w:rFonts w:cs="Segoe UI Semibold"/>
                <w:b/>
                <w:color w:val="auto"/>
              </w:rPr>
            </w:pPr>
            <w:r w:rsidRPr="008F0757">
              <w:rPr>
                <w:rFonts w:cs="Segoe UI Semibold"/>
                <w:b/>
                <w:color w:val="auto"/>
              </w:rPr>
              <w:t>1</w:t>
            </w: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1003725D" w14:textId="75376F80" w:rsidR="00F608FF" w:rsidRPr="008F0757" w:rsidRDefault="00F608FF" w:rsidP="00052F49">
            <w:pPr>
              <w:jc w:val="center"/>
              <w:rPr>
                <w:rFonts w:cs="Segoe UI Semibold"/>
                <w:b/>
                <w:color w:val="auto"/>
              </w:rPr>
            </w:pPr>
            <w:r w:rsidRPr="008F0757">
              <w:rPr>
                <w:rFonts w:cs="Segoe UI Semibold"/>
                <w:b/>
                <w:color w:val="auto"/>
              </w:rPr>
              <w:t>2</w:t>
            </w: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F471919" w14:textId="7F6B5312" w:rsidR="00F608FF" w:rsidRPr="008F0757" w:rsidRDefault="00F608FF" w:rsidP="00052F49">
            <w:pPr>
              <w:jc w:val="center"/>
              <w:rPr>
                <w:rFonts w:cs="Segoe UI Semibold"/>
                <w:b/>
                <w:color w:val="auto"/>
              </w:rPr>
            </w:pPr>
            <w:r w:rsidRPr="008F0757">
              <w:rPr>
                <w:rFonts w:cs="Segoe UI Semibold"/>
                <w:b/>
                <w:color w:val="auto"/>
              </w:rPr>
              <w:t>3</w:t>
            </w: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159AC095" w14:textId="77DFCAD6" w:rsidR="00F608FF" w:rsidRPr="008F0757" w:rsidRDefault="00F608FF" w:rsidP="00052F49">
            <w:pPr>
              <w:jc w:val="center"/>
              <w:rPr>
                <w:rFonts w:cs="Segoe UI Semibold"/>
                <w:b/>
                <w:color w:val="auto"/>
              </w:rPr>
            </w:pPr>
            <w:r w:rsidRPr="008F0757">
              <w:rPr>
                <w:rFonts w:cs="Segoe UI Semibold"/>
                <w:b/>
                <w:color w:val="auto"/>
              </w:rPr>
              <w:t>4</w:t>
            </w: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CDAC834" w14:textId="34F41F02" w:rsidR="00F608FF" w:rsidRPr="008F0757" w:rsidRDefault="00F608FF" w:rsidP="00052F49">
            <w:pPr>
              <w:jc w:val="center"/>
              <w:rPr>
                <w:rFonts w:cs="Segoe UI Semibold"/>
                <w:b/>
                <w:color w:val="auto"/>
              </w:rPr>
            </w:pPr>
            <w:r w:rsidRPr="008F0757">
              <w:rPr>
                <w:rFonts w:cs="Segoe UI Semibold"/>
                <w:b/>
                <w:color w:val="auto"/>
              </w:rPr>
              <w:t>5</w:t>
            </w:r>
          </w:p>
        </w:tc>
      </w:tr>
      <w:tr w:rsidR="00F608FF" w:rsidRPr="008F0757" w14:paraId="6933DE0E" w14:textId="77777777" w:rsidTr="00E2260E">
        <w:trPr>
          <w:cnfStyle w:val="000000100000" w:firstRow="0" w:lastRow="0" w:firstColumn="0" w:lastColumn="0" w:oddVBand="0" w:evenVBand="0" w:oddHBand="1" w:evenHBand="0" w:firstRowFirstColumn="0" w:firstRowLastColumn="0" w:lastRowFirstColumn="0" w:lastRowLastColumn="0"/>
          <w:trHeight w:val="1068"/>
        </w:trPr>
        <w:tc>
          <w:tcPr>
            <w:tcW w:w="84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58D7AFE" w14:textId="4355B0A3" w:rsidR="00F608FF" w:rsidRPr="008F0757" w:rsidRDefault="00F608FF" w:rsidP="007634A1">
            <w:pPr>
              <w:pStyle w:val="ListParagraph"/>
              <w:numPr>
                <w:ilvl w:val="0"/>
                <w:numId w:val="6"/>
              </w:numPr>
              <w:ind w:left="346" w:hanging="270"/>
              <w:rPr>
                <w:rFonts w:cs="Segoe UI"/>
              </w:rPr>
            </w:pPr>
            <w:r w:rsidRPr="008F0757">
              <w:rPr>
                <w:rFonts w:cs="Segoe UI"/>
              </w:rPr>
              <w:t xml:space="preserve">The candidate </w:t>
            </w:r>
            <w:r w:rsidR="007634A1" w:rsidRPr="008F0757">
              <w:rPr>
                <w:rFonts w:cs="Segoe UI"/>
              </w:rPr>
              <w:t>engages with course concepts and materials (e.g., promotes EEDA Core Values, integrates hands-on instruction, cooperative learning)</w:t>
            </w: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FB42FF9" w14:textId="77777777" w:rsidR="00F608FF" w:rsidRPr="008F0757" w:rsidRDefault="00F608FF"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EA14B29" w14:textId="77777777" w:rsidR="00F608FF" w:rsidRPr="008F0757" w:rsidRDefault="00F608FF"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CCD265C" w14:textId="77777777" w:rsidR="00F608FF" w:rsidRPr="008F0757" w:rsidRDefault="00F608FF"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5454F51" w14:textId="77777777" w:rsidR="00F608FF" w:rsidRPr="008F0757" w:rsidRDefault="00F608FF"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F00C398" w14:textId="77777777" w:rsidR="00F608FF" w:rsidRPr="008F0757" w:rsidRDefault="00F608FF" w:rsidP="00F16AA1">
            <w:pPr>
              <w:rPr>
                <w:rFonts w:cs="Segoe UI"/>
              </w:rPr>
            </w:pPr>
          </w:p>
        </w:tc>
      </w:tr>
      <w:tr w:rsidR="00F608FF" w:rsidRPr="008F0757" w14:paraId="415BD650" w14:textId="77777777" w:rsidTr="00E2260E">
        <w:trPr>
          <w:trHeight w:val="978"/>
        </w:trPr>
        <w:tc>
          <w:tcPr>
            <w:tcW w:w="84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vAlign w:val="center"/>
          </w:tcPr>
          <w:p w14:paraId="05DAA13F" w14:textId="25DF0EED" w:rsidR="00F608FF" w:rsidRPr="008F0757" w:rsidRDefault="00F608FF" w:rsidP="007634A1">
            <w:pPr>
              <w:pStyle w:val="ListParagraph"/>
              <w:numPr>
                <w:ilvl w:val="0"/>
                <w:numId w:val="6"/>
              </w:numPr>
              <w:ind w:left="346" w:hanging="270"/>
              <w:rPr>
                <w:rFonts w:cs="Segoe UI"/>
              </w:rPr>
            </w:pPr>
            <w:r w:rsidRPr="008F0757">
              <w:rPr>
                <w:rFonts w:cs="Segoe UI"/>
              </w:rPr>
              <w:t xml:space="preserve">The candidate </w:t>
            </w:r>
            <w:r w:rsidR="007634A1" w:rsidRPr="008F0757">
              <w:rPr>
                <w:rFonts w:cs="Segoe UI"/>
              </w:rPr>
              <w:t>strives to establish a supportive climate for working and learning (e.g., believes all students can achieve at high levels, promotes safe environment).</w:t>
            </w: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2F689F6A" w14:textId="77777777" w:rsidR="00F608FF" w:rsidRPr="008F0757" w:rsidRDefault="00F608FF"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5BB881D1" w14:textId="77777777" w:rsidR="00F608FF" w:rsidRPr="008F0757" w:rsidRDefault="00F608FF"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505926BC" w14:textId="77777777" w:rsidR="00F608FF" w:rsidRPr="008F0757" w:rsidRDefault="00F608FF"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072FE526" w14:textId="77777777" w:rsidR="00F608FF" w:rsidRPr="008F0757" w:rsidRDefault="00F608FF"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53769707" w14:textId="77777777" w:rsidR="00F608FF" w:rsidRPr="008F0757" w:rsidRDefault="00F608FF" w:rsidP="00F16AA1">
            <w:pPr>
              <w:rPr>
                <w:rFonts w:cs="Segoe UI"/>
              </w:rPr>
            </w:pPr>
          </w:p>
        </w:tc>
      </w:tr>
      <w:tr w:rsidR="00F608FF" w:rsidRPr="008F0757" w14:paraId="1A5B6D3B" w14:textId="77777777" w:rsidTr="00E2260E">
        <w:trPr>
          <w:cnfStyle w:val="000000100000" w:firstRow="0" w:lastRow="0" w:firstColumn="0" w:lastColumn="0" w:oddVBand="0" w:evenVBand="0" w:oddHBand="1" w:evenHBand="0" w:firstRowFirstColumn="0" w:firstRowLastColumn="0" w:lastRowFirstColumn="0" w:lastRowLastColumn="0"/>
          <w:trHeight w:val="978"/>
        </w:trPr>
        <w:tc>
          <w:tcPr>
            <w:tcW w:w="84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B398D08" w14:textId="530443D4" w:rsidR="00F608FF" w:rsidRPr="008F0757" w:rsidRDefault="00F608FF" w:rsidP="007634A1">
            <w:pPr>
              <w:pStyle w:val="ListParagraph"/>
              <w:numPr>
                <w:ilvl w:val="0"/>
                <w:numId w:val="6"/>
              </w:numPr>
              <w:ind w:left="346" w:hanging="270"/>
              <w:rPr>
                <w:rFonts w:cs="Segoe UI"/>
              </w:rPr>
            </w:pPr>
            <w:r w:rsidRPr="008F0757">
              <w:rPr>
                <w:rFonts w:cs="Segoe UI"/>
              </w:rPr>
              <w:t xml:space="preserve">The candidate </w:t>
            </w:r>
            <w:r w:rsidR="007634A1" w:rsidRPr="008F0757">
              <w:rPr>
                <w:rFonts w:cs="Segoe UI"/>
              </w:rPr>
              <w:t>establishes and maintains non-discriminatory and inclusive practice (e.g., promotes inclusive classroom, facilitates student collaboration, and employs student engagement strategies).</w:t>
            </w: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9E4612B" w14:textId="77777777" w:rsidR="00F608FF" w:rsidRPr="008F0757" w:rsidRDefault="00F608FF"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97092CC" w14:textId="77777777" w:rsidR="00F608FF" w:rsidRPr="008F0757" w:rsidRDefault="00F608FF"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EBC96B1" w14:textId="77777777" w:rsidR="00F608FF" w:rsidRPr="008F0757" w:rsidRDefault="00F608FF"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3EDE46F" w14:textId="77777777" w:rsidR="00F608FF" w:rsidRPr="008F0757" w:rsidRDefault="00F608FF"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86151F6" w14:textId="77777777" w:rsidR="00F608FF" w:rsidRPr="008F0757" w:rsidRDefault="00F608FF" w:rsidP="00F16AA1">
            <w:pPr>
              <w:rPr>
                <w:rFonts w:cs="Segoe UI"/>
              </w:rPr>
            </w:pPr>
          </w:p>
        </w:tc>
      </w:tr>
      <w:tr w:rsidR="00F608FF" w:rsidRPr="008F0757" w14:paraId="22750F23" w14:textId="77777777" w:rsidTr="00E2260E">
        <w:trPr>
          <w:trHeight w:val="1168"/>
        </w:trPr>
        <w:tc>
          <w:tcPr>
            <w:tcW w:w="84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vAlign w:val="center"/>
          </w:tcPr>
          <w:p w14:paraId="407A215D" w14:textId="69A6CFBD" w:rsidR="00F608FF" w:rsidRPr="008F0757" w:rsidRDefault="00F608FF" w:rsidP="007634A1">
            <w:pPr>
              <w:pStyle w:val="ListParagraph"/>
              <w:numPr>
                <w:ilvl w:val="0"/>
                <w:numId w:val="6"/>
              </w:numPr>
              <w:ind w:left="346" w:hanging="270"/>
              <w:rPr>
                <w:rFonts w:cs="Segoe UI"/>
              </w:rPr>
            </w:pPr>
            <w:r w:rsidRPr="008F0757">
              <w:rPr>
                <w:rFonts w:cs="Segoe UI"/>
              </w:rPr>
              <w:t xml:space="preserve">The candidate </w:t>
            </w:r>
            <w:r w:rsidR="007634A1" w:rsidRPr="008F0757">
              <w:rPr>
                <w:rFonts w:cs="Segoe UI"/>
              </w:rPr>
              <w:t>interrupts or re-directs discriminatory discourses (e.g., proactive against bullying, harassment and intimidation).</w:t>
            </w: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285EB7B7" w14:textId="77777777" w:rsidR="00F608FF" w:rsidRPr="008F0757" w:rsidRDefault="00F608FF"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54BAB388" w14:textId="77777777" w:rsidR="00F608FF" w:rsidRPr="008F0757" w:rsidRDefault="00F608FF"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19865042" w14:textId="77777777" w:rsidR="00F608FF" w:rsidRPr="008F0757" w:rsidRDefault="00F608FF"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50C1C460" w14:textId="77777777" w:rsidR="00F608FF" w:rsidRPr="008F0757" w:rsidRDefault="00F608FF"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34976CE5" w14:textId="77777777" w:rsidR="00F608FF" w:rsidRPr="008F0757" w:rsidRDefault="00F608FF" w:rsidP="00F16AA1">
            <w:pPr>
              <w:rPr>
                <w:rFonts w:cs="Segoe UI"/>
              </w:rPr>
            </w:pPr>
          </w:p>
        </w:tc>
      </w:tr>
      <w:tr w:rsidR="00F608FF" w:rsidRPr="008F0757" w14:paraId="23C41FFD" w14:textId="77777777" w:rsidTr="00E2260E">
        <w:trPr>
          <w:cnfStyle w:val="000000100000" w:firstRow="0" w:lastRow="0" w:firstColumn="0" w:lastColumn="0" w:oddVBand="0" w:evenVBand="0" w:oddHBand="1" w:evenHBand="0" w:firstRowFirstColumn="0" w:firstRowLastColumn="0" w:lastRowFirstColumn="0" w:lastRowLastColumn="0"/>
          <w:trHeight w:val="1168"/>
        </w:trPr>
        <w:tc>
          <w:tcPr>
            <w:tcW w:w="84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FD26CD4" w14:textId="4CC743A6" w:rsidR="00F608FF" w:rsidRPr="008F0757" w:rsidRDefault="007634A1" w:rsidP="007634A1">
            <w:pPr>
              <w:pStyle w:val="ListParagraph"/>
              <w:numPr>
                <w:ilvl w:val="0"/>
                <w:numId w:val="6"/>
              </w:numPr>
              <w:ind w:left="346" w:hanging="270"/>
              <w:rPr>
                <w:rFonts w:cs="Segoe UI"/>
              </w:rPr>
            </w:pPr>
            <w:r w:rsidRPr="008F0757">
              <w:rPr>
                <w:rFonts w:cs="Segoe UI"/>
              </w:rPr>
              <w:t>The candidate critically analyzes the content knowledge and pedagogy of his/her profession (e.g., communicates the application of content to the real world, requires students to think critically).</w:t>
            </w: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6A60D48" w14:textId="77777777" w:rsidR="00F608FF" w:rsidRPr="008F0757" w:rsidRDefault="00F608FF"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B585E31" w14:textId="77777777" w:rsidR="00F608FF" w:rsidRPr="008F0757" w:rsidRDefault="00F608FF"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822723D" w14:textId="77777777" w:rsidR="00F608FF" w:rsidRPr="008F0757" w:rsidRDefault="00F608FF"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C85727E" w14:textId="77777777" w:rsidR="00F608FF" w:rsidRPr="008F0757" w:rsidRDefault="00F608FF"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6860791" w14:textId="77777777" w:rsidR="00F608FF" w:rsidRPr="008F0757" w:rsidRDefault="00F608FF" w:rsidP="00F16AA1">
            <w:pPr>
              <w:rPr>
                <w:rFonts w:cs="Segoe UI"/>
              </w:rPr>
            </w:pPr>
          </w:p>
        </w:tc>
      </w:tr>
      <w:tr w:rsidR="00F608FF" w:rsidRPr="008F0757" w14:paraId="482653C5" w14:textId="77777777" w:rsidTr="00E2260E">
        <w:trPr>
          <w:trHeight w:val="1168"/>
        </w:trPr>
        <w:tc>
          <w:tcPr>
            <w:tcW w:w="84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vAlign w:val="center"/>
          </w:tcPr>
          <w:p w14:paraId="360BFE5C" w14:textId="75D72CE2" w:rsidR="00F608FF" w:rsidRPr="008F0757" w:rsidRDefault="00F608FF" w:rsidP="007634A1">
            <w:pPr>
              <w:pStyle w:val="ListParagraph"/>
              <w:numPr>
                <w:ilvl w:val="0"/>
                <w:numId w:val="6"/>
              </w:numPr>
              <w:ind w:left="346" w:hanging="270"/>
              <w:rPr>
                <w:rFonts w:cs="Segoe UI"/>
              </w:rPr>
            </w:pPr>
            <w:r w:rsidRPr="008F0757">
              <w:rPr>
                <w:rFonts w:cs="Segoe UI"/>
              </w:rPr>
              <w:lastRenderedPageBreak/>
              <w:t xml:space="preserve">The candidate </w:t>
            </w:r>
            <w:r w:rsidR="007634A1" w:rsidRPr="008F0757">
              <w:rPr>
                <w:rFonts w:cs="Segoe UI"/>
              </w:rPr>
              <w:t>welcomes and uses constructive criticism and feedback to improve his/her content knowledge and pedagogical skills (e.g., employs strategies for personal resiliency and growth).</w:t>
            </w: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0529D3E9" w14:textId="77777777" w:rsidR="00F608FF" w:rsidRPr="008F0757" w:rsidRDefault="00F608FF"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30B345DF" w14:textId="77777777" w:rsidR="00F608FF" w:rsidRPr="008F0757" w:rsidRDefault="00F608FF"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688C46A3" w14:textId="77777777" w:rsidR="00F608FF" w:rsidRPr="008F0757" w:rsidRDefault="00F608FF"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687ED81E" w14:textId="77777777" w:rsidR="00F608FF" w:rsidRPr="008F0757" w:rsidRDefault="00F608FF"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6535EF3B" w14:textId="77777777" w:rsidR="00F608FF" w:rsidRPr="008F0757" w:rsidRDefault="00F608FF" w:rsidP="00F16AA1">
            <w:pPr>
              <w:rPr>
                <w:rFonts w:cs="Segoe UI"/>
              </w:rPr>
            </w:pPr>
          </w:p>
        </w:tc>
      </w:tr>
      <w:tr w:rsidR="007634A1" w:rsidRPr="008F0757" w14:paraId="7FC57F84" w14:textId="77777777" w:rsidTr="00E2260E">
        <w:trPr>
          <w:cnfStyle w:val="000000100000" w:firstRow="0" w:lastRow="0" w:firstColumn="0" w:lastColumn="0" w:oddVBand="0" w:evenVBand="0" w:oddHBand="1" w:evenHBand="0" w:firstRowFirstColumn="0" w:firstRowLastColumn="0" w:lastRowFirstColumn="0" w:lastRowLastColumn="0"/>
          <w:trHeight w:val="1168"/>
        </w:trPr>
        <w:tc>
          <w:tcPr>
            <w:tcW w:w="84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96151FD" w14:textId="5AE1CF37" w:rsidR="007634A1" w:rsidRPr="008F0757" w:rsidRDefault="007634A1" w:rsidP="00C9270C">
            <w:pPr>
              <w:pStyle w:val="ListParagraph"/>
              <w:numPr>
                <w:ilvl w:val="0"/>
                <w:numId w:val="6"/>
              </w:numPr>
              <w:ind w:left="346" w:hanging="270"/>
              <w:rPr>
                <w:rFonts w:cs="Segoe UI"/>
              </w:rPr>
            </w:pPr>
            <w:r w:rsidRPr="008F0757">
              <w:rPr>
                <w:rFonts w:cs="Segoe UI"/>
              </w:rPr>
              <w:t>The candidate consistently comes to school prepared and ready to contribute to the educational experience (e.g., professional demeanor, follows dress code, follows schedule, protocol and procedures including reporting lateness or absences).</w:t>
            </w: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5932C08" w14:textId="77777777" w:rsidR="007634A1" w:rsidRPr="008F0757" w:rsidRDefault="007634A1"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A0CEF92" w14:textId="77777777" w:rsidR="007634A1" w:rsidRPr="008F0757" w:rsidRDefault="007634A1"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D4F8482" w14:textId="77777777" w:rsidR="007634A1" w:rsidRPr="008F0757" w:rsidRDefault="007634A1"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E9B7294" w14:textId="77777777" w:rsidR="007634A1" w:rsidRPr="008F0757" w:rsidRDefault="007634A1"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C875B47" w14:textId="77777777" w:rsidR="007634A1" w:rsidRPr="008F0757" w:rsidRDefault="007634A1" w:rsidP="00F16AA1">
            <w:pPr>
              <w:rPr>
                <w:rFonts w:cs="Segoe UI"/>
              </w:rPr>
            </w:pPr>
          </w:p>
        </w:tc>
      </w:tr>
      <w:tr w:rsidR="007634A1" w:rsidRPr="008F0757" w14:paraId="4D0B76A4" w14:textId="77777777" w:rsidTr="00E2260E">
        <w:trPr>
          <w:trHeight w:val="1168"/>
        </w:trPr>
        <w:tc>
          <w:tcPr>
            <w:tcW w:w="84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vAlign w:val="center"/>
          </w:tcPr>
          <w:p w14:paraId="29700280" w14:textId="23D7473A" w:rsidR="007634A1" w:rsidRPr="008F0757" w:rsidRDefault="007634A1" w:rsidP="00C9270C">
            <w:pPr>
              <w:pStyle w:val="ListParagraph"/>
              <w:numPr>
                <w:ilvl w:val="0"/>
                <w:numId w:val="6"/>
              </w:numPr>
              <w:ind w:left="346" w:hanging="270"/>
              <w:rPr>
                <w:rFonts w:cs="Segoe UI"/>
              </w:rPr>
            </w:pPr>
            <w:r w:rsidRPr="008F0757">
              <w:rPr>
                <w:rFonts w:cs="Segoe UI"/>
              </w:rPr>
              <w:t>The candidate takes the initiative to confidently discuss student abilities with appropriate personnel to strengthen the learning of all students (e.g., maintains confidentiality, adheres to code of ethics, uses good judgement).</w:t>
            </w: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491CB141" w14:textId="77777777" w:rsidR="007634A1" w:rsidRPr="008F0757" w:rsidRDefault="007634A1"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6CC8F2C3" w14:textId="77777777" w:rsidR="007634A1" w:rsidRPr="008F0757" w:rsidRDefault="007634A1"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74160F1C" w14:textId="77777777" w:rsidR="007634A1" w:rsidRPr="008F0757" w:rsidRDefault="007634A1"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0D4E9126" w14:textId="77777777" w:rsidR="007634A1" w:rsidRPr="008F0757" w:rsidRDefault="007634A1"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1A23088B" w14:textId="77777777" w:rsidR="007634A1" w:rsidRPr="008F0757" w:rsidRDefault="007634A1" w:rsidP="00F16AA1">
            <w:pPr>
              <w:rPr>
                <w:rFonts w:cs="Segoe UI"/>
              </w:rPr>
            </w:pPr>
          </w:p>
        </w:tc>
      </w:tr>
      <w:tr w:rsidR="007634A1" w:rsidRPr="008F0757" w14:paraId="6EE03120" w14:textId="77777777" w:rsidTr="00E2260E">
        <w:trPr>
          <w:cnfStyle w:val="000000100000" w:firstRow="0" w:lastRow="0" w:firstColumn="0" w:lastColumn="0" w:oddVBand="0" w:evenVBand="0" w:oddHBand="1" w:evenHBand="0" w:firstRowFirstColumn="0" w:firstRowLastColumn="0" w:lastRowFirstColumn="0" w:lastRowLastColumn="0"/>
          <w:trHeight w:val="744"/>
        </w:trPr>
        <w:tc>
          <w:tcPr>
            <w:tcW w:w="84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5F33B3F" w14:textId="14D4322C" w:rsidR="007634A1" w:rsidRPr="008F0757" w:rsidRDefault="007634A1" w:rsidP="00C9270C">
            <w:pPr>
              <w:pStyle w:val="ListParagraph"/>
              <w:numPr>
                <w:ilvl w:val="0"/>
                <w:numId w:val="6"/>
              </w:numPr>
              <w:ind w:left="346" w:hanging="270"/>
              <w:rPr>
                <w:rFonts w:cs="Segoe UI"/>
              </w:rPr>
            </w:pPr>
            <w:r w:rsidRPr="008F0757">
              <w:rPr>
                <w:rFonts w:cs="Segoe UI"/>
              </w:rPr>
              <w:t>The candidate evaluates and reflects on his/her actions and how it affects others.</w:t>
            </w: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F349442" w14:textId="77777777" w:rsidR="007634A1" w:rsidRPr="008F0757" w:rsidRDefault="007634A1"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F28A6E8" w14:textId="77777777" w:rsidR="007634A1" w:rsidRPr="008F0757" w:rsidRDefault="007634A1"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597E0BA" w14:textId="77777777" w:rsidR="007634A1" w:rsidRPr="008F0757" w:rsidRDefault="007634A1"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E954697" w14:textId="77777777" w:rsidR="007634A1" w:rsidRPr="008F0757" w:rsidRDefault="007634A1"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FC1F4FC" w14:textId="77777777" w:rsidR="007634A1" w:rsidRPr="008F0757" w:rsidRDefault="007634A1" w:rsidP="00F16AA1">
            <w:pPr>
              <w:rPr>
                <w:rFonts w:cs="Segoe UI"/>
              </w:rPr>
            </w:pPr>
          </w:p>
        </w:tc>
      </w:tr>
      <w:tr w:rsidR="007634A1" w:rsidRPr="008F0757" w14:paraId="3BCED216" w14:textId="77777777" w:rsidTr="00E2260E">
        <w:trPr>
          <w:trHeight w:val="1168"/>
        </w:trPr>
        <w:tc>
          <w:tcPr>
            <w:tcW w:w="84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vAlign w:val="center"/>
          </w:tcPr>
          <w:p w14:paraId="0136238C" w14:textId="2B957B02" w:rsidR="007634A1" w:rsidRPr="008F0757" w:rsidRDefault="007634A1" w:rsidP="00C9270C">
            <w:pPr>
              <w:pStyle w:val="ListParagraph"/>
              <w:numPr>
                <w:ilvl w:val="0"/>
                <w:numId w:val="6"/>
              </w:numPr>
              <w:ind w:left="346" w:hanging="270"/>
              <w:rPr>
                <w:rFonts w:cs="Segoe UI"/>
              </w:rPr>
            </w:pPr>
            <w:r w:rsidRPr="008F0757">
              <w:rPr>
                <w:rFonts w:cs="Segoe UI"/>
              </w:rPr>
              <w:t>The candidate properly uses formative and summative assessments to match the learning objectives, minimize bias and address the learning needs of all his/her students (e.g., develops varied assessment that meets the diverse needs of students).</w:t>
            </w: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14FE6689" w14:textId="77777777" w:rsidR="007634A1" w:rsidRPr="008F0757" w:rsidRDefault="007634A1"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7EB063D8" w14:textId="77777777" w:rsidR="007634A1" w:rsidRPr="008F0757" w:rsidRDefault="007634A1"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4FF34526" w14:textId="77777777" w:rsidR="007634A1" w:rsidRPr="008F0757" w:rsidRDefault="007634A1"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42B0A5C9" w14:textId="77777777" w:rsidR="007634A1" w:rsidRPr="008F0757" w:rsidRDefault="007634A1"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0DD4E7D7" w14:textId="77777777" w:rsidR="007634A1" w:rsidRPr="008F0757" w:rsidRDefault="007634A1" w:rsidP="00F16AA1">
            <w:pPr>
              <w:rPr>
                <w:rFonts w:cs="Segoe UI"/>
              </w:rPr>
            </w:pPr>
          </w:p>
        </w:tc>
      </w:tr>
      <w:tr w:rsidR="007634A1" w:rsidRPr="008F0757" w14:paraId="3FC4A89F" w14:textId="77777777" w:rsidTr="00E2260E">
        <w:trPr>
          <w:cnfStyle w:val="000000100000" w:firstRow="0" w:lastRow="0" w:firstColumn="0" w:lastColumn="0" w:oddVBand="0" w:evenVBand="0" w:oddHBand="1" w:evenHBand="0" w:firstRowFirstColumn="0" w:firstRowLastColumn="0" w:lastRowFirstColumn="0" w:lastRowLastColumn="0"/>
          <w:trHeight w:val="1168"/>
        </w:trPr>
        <w:tc>
          <w:tcPr>
            <w:tcW w:w="84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056C6B0" w14:textId="14DDBA99" w:rsidR="007634A1" w:rsidRPr="008F0757" w:rsidRDefault="007634A1" w:rsidP="00C9270C">
            <w:pPr>
              <w:pStyle w:val="ListParagraph"/>
              <w:numPr>
                <w:ilvl w:val="0"/>
                <w:numId w:val="6"/>
              </w:numPr>
              <w:ind w:left="346" w:hanging="270"/>
              <w:rPr>
                <w:rFonts w:cs="Segoe UI"/>
              </w:rPr>
            </w:pPr>
            <w:r w:rsidRPr="008F0757">
              <w:rPr>
                <w:rFonts w:cs="Segoe UI"/>
              </w:rPr>
              <w:t>The candidate respects students, peers, families, and school personnel (e.g., respects diversity and individual worth, uses strategies for building positive relationships, and demonstrates collegial behaviors).</w:t>
            </w: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C1108FC" w14:textId="77777777" w:rsidR="007634A1" w:rsidRPr="008F0757" w:rsidRDefault="007634A1"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492641E" w14:textId="77777777" w:rsidR="007634A1" w:rsidRPr="008F0757" w:rsidRDefault="007634A1"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F17C072" w14:textId="77777777" w:rsidR="007634A1" w:rsidRPr="008F0757" w:rsidRDefault="007634A1"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D3E9E52" w14:textId="77777777" w:rsidR="007634A1" w:rsidRPr="008F0757" w:rsidRDefault="007634A1"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64C7F84" w14:textId="77777777" w:rsidR="007634A1" w:rsidRPr="008F0757" w:rsidRDefault="007634A1" w:rsidP="00F16AA1">
            <w:pPr>
              <w:rPr>
                <w:rFonts w:cs="Segoe UI"/>
              </w:rPr>
            </w:pPr>
          </w:p>
        </w:tc>
      </w:tr>
      <w:tr w:rsidR="007634A1" w:rsidRPr="008F0757" w14:paraId="7C08A64B" w14:textId="77777777" w:rsidTr="00E2260E">
        <w:trPr>
          <w:trHeight w:val="1168"/>
        </w:trPr>
        <w:tc>
          <w:tcPr>
            <w:tcW w:w="84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vAlign w:val="center"/>
          </w:tcPr>
          <w:p w14:paraId="2788C064" w14:textId="7BF79A36" w:rsidR="007634A1" w:rsidRPr="008F0757" w:rsidRDefault="007634A1" w:rsidP="00C9270C">
            <w:pPr>
              <w:pStyle w:val="ListParagraph"/>
              <w:numPr>
                <w:ilvl w:val="0"/>
                <w:numId w:val="6"/>
              </w:numPr>
              <w:ind w:left="346" w:hanging="270"/>
              <w:rPr>
                <w:rFonts w:cs="Segoe UI"/>
              </w:rPr>
            </w:pPr>
            <w:r w:rsidRPr="008F0757">
              <w:rPr>
                <w:rFonts w:cs="Segoe UI"/>
              </w:rPr>
              <w:t>The candidate demonstrates a commitment to improve his/her teaching practice (e.g., advocates for the profession, engages in professional development experiences to foster life-long learning).</w:t>
            </w: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4449902C" w14:textId="77777777" w:rsidR="007634A1" w:rsidRPr="008F0757" w:rsidRDefault="007634A1"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552CCBA3" w14:textId="77777777" w:rsidR="007634A1" w:rsidRPr="008F0757" w:rsidRDefault="007634A1"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328D1C62" w14:textId="77777777" w:rsidR="007634A1" w:rsidRPr="008F0757" w:rsidRDefault="007634A1"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6A86B237" w14:textId="77777777" w:rsidR="007634A1" w:rsidRPr="008F0757" w:rsidRDefault="007634A1"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4C6FE748" w14:textId="77777777" w:rsidR="007634A1" w:rsidRPr="008F0757" w:rsidRDefault="007634A1" w:rsidP="00F16AA1">
            <w:pPr>
              <w:rPr>
                <w:rFonts w:cs="Segoe UI"/>
              </w:rPr>
            </w:pPr>
          </w:p>
        </w:tc>
      </w:tr>
      <w:tr w:rsidR="007634A1" w:rsidRPr="008F0757" w14:paraId="2F1CDDD2" w14:textId="77777777" w:rsidTr="00E2260E">
        <w:trPr>
          <w:cnfStyle w:val="000000100000" w:firstRow="0" w:lastRow="0" w:firstColumn="0" w:lastColumn="0" w:oddVBand="0" w:evenVBand="0" w:oddHBand="1" w:evenHBand="0" w:firstRowFirstColumn="0" w:firstRowLastColumn="0" w:lastRowFirstColumn="0" w:lastRowLastColumn="0"/>
          <w:trHeight w:val="951"/>
        </w:trPr>
        <w:tc>
          <w:tcPr>
            <w:tcW w:w="84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557971F" w14:textId="593997DF" w:rsidR="007634A1" w:rsidRPr="008F0757" w:rsidRDefault="008777CA" w:rsidP="008777CA">
            <w:pPr>
              <w:pStyle w:val="ListParagraph"/>
              <w:numPr>
                <w:ilvl w:val="0"/>
                <w:numId w:val="6"/>
              </w:numPr>
              <w:ind w:left="346" w:hanging="270"/>
              <w:rPr>
                <w:rFonts w:cs="Segoe UI"/>
              </w:rPr>
            </w:pPr>
            <w:r w:rsidRPr="008F0757">
              <w:rPr>
                <w:rFonts w:cs="Segoe UI"/>
              </w:rPr>
              <w:t>The candidate engages in tasks with colleagues and school personnel in a respectful and professional manner (e.g., uses professional language).</w:t>
            </w: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C4D4B69" w14:textId="77777777" w:rsidR="007634A1" w:rsidRPr="008F0757" w:rsidRDefault="007634A1"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C530277" w14:textId="77777777" w:rsidR="007634A1" w:rsidRPr="008F0757" w:rsidRDefault="007634A1"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7926ADE" w14:textId="77777777" w:rsidR="007634A1" w:rsidRPr="008F0757" w:rsidRDefault="007634A1"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71AA61C" w14:textId="77777777" w:rsidR="007634A1" w:rsidRPr="008F0757" w:rsidRDefault="007634A1"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4634362" w14:textId="77777777" w:rsidR="007634A1" w:rsidRPr="008F0757" w:rsidRDefault="007634A1" w:rsidP="00F16AA1">
            <w:pPr>
              <w:rPr>
                <w:rFonts w:cs="Segoe UI"/>
              </w:rPr>
            </w:pPr>
          </w:p>
        </w:tc>
      </w:tr>
      <w:tr w:rsidR="007634A1" w:rsidRPr="008F0757" w14:paraId="0AB7375B" w14:textId="77777777" w:rsidTr="00E2260E">
        <w:trPr>
          <w:trHeight w:val="942"/>
        </w:trPr>
        <w:tc>
          <w:tcPr>
            <w:tcW w:w="84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vAlign w:val="center"/>
          </w:tcPr>
          <w:p w14:paraId="75802BF2" w14:textId="11843AE7" w:rsidR="007634A1" w:rsidRPr="008F0757" w:rsidRDefault="008777CA" w:rsidP="00C9270C">
            <w:pPr>
              <w:pStyle w:val="ListParagraph"/>
              <w:numPr>
                <w:ilvl w:val="0"/>
                <w:numId w:val="6"/>
              </w:numPr>
              <w:ind w:left="346" w:hanging="270"/>
              <w:rPr>
                <w:rFonts w:cs="Segoe UI"/>
              </w:rPr>
            </w:pPr>
            <w:r w:rsidRPr="008F0757">
              <w:rPr>
                <w:rFonts w:cs="Segoe UI"/>
              </w:rPr>
              <w:t>The candidate designs and delivers instruction to address individual student differences (e.g., integrates instructional technology and digital content).</w:t>
            </w: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5122E00B" w14:textId="77777777" w:rsidR="007634A1" w:rsidRPr="008F0757" w:rsidRDefault="007634A1"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41F9ED06" w14:textId="77777777" w:rsidR="007634A1" w:rsidRPr="008F0757" w:rsidRDefault="007634A1"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2C06CFA7" w14:textId="77777777" w:rsidR="007634A1" w:rsidRPr="008F0757" w:rsidRDefault="007634A1"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1C5916A8" w14:textId="77777777" w:rsidR="007634A1" w:rsidRPr="008F0757" w:rsidRDefault="007634A1"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20C6EE78" w14:textId="77777777" w:rsidR="007634A1" w:rsidRPr="008F0757" w:rsidRDefault="007634A1" w:rsidP="00F16AA1">
            <w:pPr>
              <w:rPr>
                <w:rFonts w:cs="Segoe UI"/>
              </w:rPr>
            </w:pPr>
          </w:p>
        </w:tc>
      </w:tr>
      <w:tr w:rsidR="007634A1" w:rsidRPr="008F0757" w14:paraId="60D48468" w14:textId="77777777" w:rsidTr="00E2260E">
        <w:trPr>
          <w:cnfStyle w:val="000000100000" w:firstRow="0" w:lastRow="0" w:firstColumn="0" w:lastColumn="0" w:oddVBand="0" w:evenVBand="0" w:oddHBand="1" w:evenHBand="0" w:firstRowFirstColumn="0" w:firstRowLastColumn="0" w:lastRowFirstColumn="0" w:lastRowLastColumn="0"/>
          <w:trHeight w:val="942"/>
        </w:trPr>
        <w:tc>
          <w:tcPr>
            <w:tcW w:w="84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5127A33" w14:textId="2906D392" w:rsidR="007634A1" w:rsidRPr="008F0757" w:rsidRDefault="008777CA" w:rsidP="00C9270C">
            <w:pPr>
              <w:pStyle w:val="ListParagraph"/>
              <w:numPr>
                <w:ilvl w:val="0"/>
                <w:numId w:val="6"/>
              </w:numPr>
              <w:ind w:left="346" w:hanging="270"/>
              <w:rPr>
                <w:rFonts w:cs="Segoe UI"/>
              </w:rPr>
            </w:pPr>
            <w:r w:rsidRPr="008F0757">
              <w:rPr>
                <w:rFonts w:cs="Segoe UI"/>
              </w:rPr>
              <w:t>The candidate communicates clearly to engage students to make connections to prior learning experiences (e.g., takes responsibility for instructional leadership, employs classroom management strategies).</w:t>
            </w: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E6C5A7" w14:textId="77777777" w:rsidR="007634A1" w:rsidRPr="008F0757" w:rsidRDefault="007634A1"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0396A50" w14:textId="77777777" w:rsidR="007634A1" w:rsidRPr="008F0757" w:rsidRDefault="007634A1"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5B06650" w14:textId="77777777" w:rsidR="007634A1" w:rsidRPr="008F0757" w:rsidRDefault="007634A1"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B51F071" w14:textId="77777777" w:rsidR="007634A1" w:rsidRPr="008F0757" w:rsidRDefault="007634A1"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181EFAD" w14:textId="77777777" w:rsidR="007634A1" w:rsidRPr="008F0757" w:rsidRDefault="007634A1" w:rsidP="00F16AA1">
            <w:pPr>
              <w:rPr>
                <w:rFonts w:cs="Segoe UI"/>
              </w:rPr>
            </w:pPr>
          </w:p>
        </w:tc>
      </w:tr>
      <w:tr w:rsidR="007634A1" w:rsidRPr="008F0757" w14:paraId="48885638" w14:textId="77777777" w:rsidTr="00E2260E">
        <w:trPr>
          <w:trHeight w:val="843"/>
        </w:trPr>
        <w:tc>
          <w:tcPr>
            <w:tcW w:w="847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vAlign w:val="center"/>
          </w:tcPr>
          <w:p w14:paraId="4B2A03C9" w14:textId="10203C4C" w:rsidR="007634A1" w:rsidRPr="008F0757" w:rsidRDefault="008777CA" w:rsidP="00C9270C">
            <w:pPr>
              <w:pStyle w:val="ListParagraph"/>
              <w:numPr>
                <w:ilvl w:val="0"/>
                <w:numId w:val="6"/>
              </w:numPr>
              <w:ind w:left="346" w:hanging="270"/>
              <w:rPr>
                <w:rFonts w:cs="Segoe UI"/>
              </w:rPr>
            </w:pPr>
            <w:r w:rsidRPr="008F0757">
              <w:rPr>
                <w:rFonts w:cs="Segoe UI"/>
              </w:rPr>
              <w:t>The candidate works to develop students’ discipline-related communication skills for a variety of contexts and audiences (e.g., facilitates student-to-student relationships, promotes team building)</w:t>
            </w: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25E01687" w14:textId="77777777" w:rsidR="007634A1" w:rsidRPr="008F0757" w:rsidRDefault="007634A1"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20CD1116" w14:textId="77777777" w:rsidR="007634A1" w:rsidRPr="008F0757" w:rsidRDefault="007634A1"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76153CE0" w14:textId="77777777" w:rsidR="007634A1" w:rsidRPr="008F0757" w:rsidRDefault="007634A1" w:rsidP="00F16AA1">
            <w:pPr>
              <w:rPr>
                <w:rFonts w:cs="Segoe UI"/>
              </w:rPr>
            </w:pPr>
          </w:p>
        </w:tc>
        <w:tc>
          <w:tcPr>
            <w:tcW w:w="33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27CD4CF2" w14:textId="77777777" w:rsidR="007634A1" w:rsidRPr="008F0757" w:rsidRDefault="007634A1" w:rsidP="00F16AA1">
            <w:pPr>
              <w:rPr>
                <w:rFonts w:cs="Segoe UI"/>
              </w:rPr>
            </w:pPr>
          </w:p>
        </w:tc>
        <w:tc>
          <w:tcPr>
            <w:tcW w:w="3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0A0DA53A" w14:textId="77777777" w:rsidR="007634A1" w:rsidRPr="008F0757" w:rsidRDefault="007634A1" w:rsidP="00F16AA1">
            <w:pPr>
              <w:rPr>
                <w:rFonts w:cs="Segoe UI"/>
              </w:rPr>
            </w:pPr>
          </w:p>
        </w:tc>
      </w:tr>
    </w:tbl>
    <w:p w14:paraId="5AE81207" w14:textId="77777777" w:rsidR="00E2260E" w:rsidRDefault="00E2260E" w:rsidP="00E2260E">
      <w:pPr>
        <w:pStyle w:val="Header"/>
      </w:pPr>
    </w:p>
    <w:p w14:paraId="14088105" w14:textId="77777777" w:rsidR="00E2260E" w:rsidRDefault="00E2260E" w:rsidP="00E2260E"/>
    <w:p w14:paraId="254A5491" w14:textId="77777777" w:rsidR="00E2260E" w:rsidRDefault="00E2260E" w:rsidP="00E2260E">
      <w:pPr>
        <w:pStyle w:val="Footer"/>
      </w:pPr>
    </w:p>
    <w:p w14:paraId="2F9AF78C" w14:textId="77777777" w:rsidR="00E2260E" w:rsidRDefault="00E2260E" w:rsidP="00E2260E"/>
    <w:p w14:paraId="67178A87" w14:textId="4C4FFF15" w:rsidR="00E2260E" w:rsidRDefault="00E2260E" w:rsidP="00E2260E">
      <w:pPr>
        <w:pStyle w:val="Footer"/>
        <w:ind w:left="-90"/>
        <w:jc w:val="center"/>
        <w:rPr>
          <w:rFonts w:ascii="Segoe UI Semibold" w:hAnsi="Segoe UI Semibold" w:cs="Segoe UI Semibold"/>
          <w:sz w:val="20"/>
          <w:szCs w:val="21"/>
        </w:rPr>
      </w:pPr>
      <w:r w:rsidRPr="00C710C0">
        <w:rPr>
          <w:rFonts w:ascii="Segoe UI" w:hAnsi="Segoe UI" w:cs="Segoe UI"/>
          <w:b/>
          <w:sz w:val="20"/>
          <w:szCs w:val="21"/>
        </w:rPr>
        <w:t>PLEASE NOTE:</w:t>
      </w:r>
      <w:r w:rsidRPr="00C710C0">
        <w:rPr>
          <w:rFonts w:ascii="Segoe UI Semibold" w:hAnsi="Segoe UI Semibold" w:cs="Segoe UI Semibold"/>
          <w:sz w:val="20"/>
          <w:szCs w:val="21"/>
        </w:rPr>
        <w:t xml:space="preserve">  You may complete a paper version of this form; however, </w:t>
      </w:r>
      <w:r w:rsidRPr="00C710C0">
        <w:rPr>
          <w:rFonts w:ascii="Segoe UI" w:hAnsi="Segoe UI" w:cs="Segoe UI"/>
          <w:b/>
          <w:i/>
          <w:sz w:val="20"/>
          <w:szCs w:val="21"/>
        </w:rPr>
        <w:t>electronic submission is required</w:t>
      </w:r>
      <w:r w:rsidRPr="00C710C0">
        <w:rPr>
          <w:rFonts w:ascii="Segoe UI Semibold" w:hAnsi="Segoe UI Semibold" w:cs="Segoe UI Semibold"/>
          <w:sz w:val="20"/>
          <w:szCs w:val="21"/>
        </w:rPr>
        <w:t>.</w:t>
      </w:r>
      <w:r>
        <w:rPr>
          <w:rFonts w:ascii="Segoe UI Semibold" w:hAnsi="Segoe UI Semibold" w:cs="Segoe UI Semibold"/>
          <w:sz w:val="20"/>
          <w:szCs w:val="21"/>
        </w:rPr>
        <w:t xml:space="preserve">  Please submit the results of this form at </w:t>
      </w:r>
      <w:hyperlink r:id="rId8" w:tgtFrame="_blank" w:history="1">
        <w:r w:rsidR="00933119" w:rsidRPr="00933119">
          <w:rPr>
            <w:rStyle w:val="Hyperlink"/>
            <w:rFonts w:ascii="Helvetica" w:hAnsi="Helvetica" w:cs="Helvetica"/>
            <w:color w:val="007AC0"/>
            <w:sz w:val="24"/>
            <w:szCs w:val="24"/>
            <w:shd w:val="clear" w:color="auto" w:fill="FFFFFF"/>
          </w:rPr>
          <w:t>https://coastal.qualtrics.com/jfe/form/SV_bg751KKMwxmMH0V</w:t>
        </w:r>
      </w:hyperlink>
    </w:p>
    <w:sectPr w:rsidR="00E2260E" w:rsidSect="00E2260E">
      <w:footerReference w:type="default" r:id="rId9"/>
      <w:pgSz w:w="12240" w:h="15840"/>
      <w:pgMar w:top="864" w:right="864" w:bottom="36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0D8B1" w14:textId="77777777" w:rsidR="002B1114" w:rsidRDefault="002B1114" w:rsidP="000341A9">
      <w:pPr>
        <w:spacing w:after="0" w:line="240" w:lineRule="auto"/>
      </w:pPr>
      <w:r>
        <w:separator/>
      </w:r>
    </w:p>
  </w:endnote>
  <w:endnote w:type="continuationSeparator" w:id="0">
    <w:p w14:paraId="74966714" w14:textId="77777777" w:rsidR="002B1114" w:rsidRDefault="002B1114" w:rsidP="0003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5084C" w14:textId="77777777" w:rsidR="008F0757" w:rsidRDefault="008F0757" w:rsidP="0078450D">
    <w:pPr>
      <w:pStyle w:val="Footer"/>
      <w:ind w:left="-90"/>
      <w:jc w:val="center"/>
    </w:pPr>
  </w:p>
  <w:p w14:paraId="27615F3F" w14:textId="77777777" w:rsidR="008E0391" w:rsidRDefault="008E0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D8DA5" w14:textId="77777777" w:rsidR="002B1114" w:rsidRDefault="002B1114" w:rsidP="000341A9">
      <w:pPr>
        <w:spacing w:after="0" w:line="240" w:lineRule="auto"/>
      </w:pPr>
      <w:r>
        <w:separator/>
      </w:r>
    </w:p>
  </w:footnote>
  <w:footnote w:type="continuationSeparator" w:id="0">
    <w:p w14:paraId="2D3ABDEC" w14:textId="77777777" w:rsidR="002B1114" w:rsidRDefault="002B1114" w:rsidP="000341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2447"/>
    <w:multiLevelType w:val="hybridMultilevel"/>
    <w:tmpl w:val="0E4A95C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220C6E6A"/>
    <w:multiLevelType w:val="hybridMultilevel"/>
    <w:tmpl w:val="F0DA7658"/>
    <w:lvl w:ilvl="0" w:tplc="A17A5A6E">
      <w:start w:val="1"/>
      <w:numFmt w:val="decimal"/>
      <w:lvlText w:val="%1."/>
      <w:lvlJc w:val="left"/>
      <w:pPr>
        <w:ind w:left="810" w:hanging="360"/>
      </w:pPr>
      <w:rPr>
        <w:sz w:val="20"/>
        <w:szCs w:val="2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229096D"/>
    <w:multiLevelType w:val="hybridMultilevel"/>
    <w:tmpl w:val="08949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D5454"/>
    <w:multiLevelType w:val="hybridMultilevel"/>
    <w:tmpl w:val="6ED66B6A"/>
    <w:lvl w:ilvl="0" w:tplc="602290B6">
      <w:start w:val="1"/>
      <w:numFmt w:val="decimal"/>
      <w:lvlText w:val="%1."/>
      <w:lvlJc w:val="left"/>
      <w:pPr>
        <w:ind w:left="810" w:hanging="360"/>
      </w:pPr>
      <w:rPr>
        <w:rFonts w:ascii="Segoe UI Semibold" w:hAnsi="Segoe UI Semibold" w:cs="Segoe UI Semibold" w:hint="default"/>
        <w:sz w:val="20"/>
        <w:szCs w:val="2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D582984"/>
    <w:multiLevelType w:val="hybridMultilevel"/>
    <w:tmpl w:val="43E062F8"/>
    <w:lvl w:ilvl="0" w:tplc="202CB78A">
      <w:start w:val="1"/>
      <w:numFmt w:val="decimal"/>
      <w:lvlText w:val="%1."/>
      <w:lvlJc w:val="left"/>
      <w:pPr>
        <w:ind w:left="720" w:hanging="360"/>
      </w:pPr>
      <w:rPr>
        <w:rFonts w:ascii="Segoe UI Symbol" w:hAnsi="Segoe UI Symbol" w:cs="Arial"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E2D9E"/>
    <w:multiLevelType w:val="hybridMultilevel"/>
    <w:tmpl w:val="AF106B56"/>
    <w:lvl w:ilvl="0" w:tplc="4EFEBE30">
      <w:start w:val="1"/>
      <w:numFmt w:val="decimal"/>
      <w:lvlText w:val="%1."/>
      <w:lvlJc w:val="left"/>
      <w:pPr>
        <w:ind w:left="360" w:hanging="360"/>
      </w:pPr>
      <w:rPr>
        <w:rFonts w:ascii="Segoe UI Semibold" w:hAnsi="Segoe UI Semibold" w:cs="Segoe UI Semibold" w:hint="default"/>
        <w:sz w:val="18"/>
        <w:szCs w:val="2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EF84DF3"/>
    <w:multiLevelType w:val="hybridMultilevel"/>
    <w:tmpl w:val="3D205114"/>
    <w:lvl w:ilvl="0" w:tplc="F8846D6C">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0A473C8"/>
    <w:multiLevelType w:val="hybridMultilevel"/>
    <w:tmpl w:val="1B502986"/>
    <w:lvl w:ilvl="0" w:tplc="3D646E04">
      <w:start w:val="1"/>
      <w:numFmt w:val="decimal"/>
      <w:lvlText w:val="%1."/>
      <w:lvlJc w:val="left"/>
      <w:pPr>
        <w:ind w:left="810" w:hanging="360"/>
      </w:pPr>
      <w:rPr>
        <w:rFonts w:ascii="Segoe UI Semibold" w:hAnsi="Segoe UI Semibold" w:cs="Segoe UI Semibold" w:hint="default"/>
        <w:b w:val="0"/>
        <w:sz w:val="18"/>
        <w:szCs w:val="2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93627F3"/>
    <w:multiLevelType w:val="hybridMultilevel"/>
    <w:tmpl w:val="A0485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A904D8"/>
    <w:multiLevelType w:val="hybridMultilevel"/>
    <w:tmpl w:val="F0DA7658"/>
    <w:lvl w:ilvl="0" w:tplc="A17A5A6E">
      <w:start w:val="1"/>
      <w:numFmt w:val="decimal"/>
      <w:lvlText w:val="%1."/>
      <w:lvlJc w:val="left"/>
      <w:pPr>
        <w:ind w:left="810" w:hanging="360"/>
      </w:pPr>
      <w:rPr>
        <w:sz w:val="20"/>
        <w:szCs w:val="2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F3D226A"/>
    <w:multiLevelType w:val="hybridMultilevel"/>
    <w:tmpl w:val="C142835E"/>
    <w:lvl w:ilvl="0" w:tplc="445000E0">
      <w:start w:val="1"/>
      <w:numFmt w:val="decimal"/>
      <w:lvlText w:val="%1."/>
      <w:lvlJc w:val="left"/>
      <w:pPr>
        <w:ind w:left="810" w:hanging="360"/>
      </w:pPr>
      <w:rPr>
        <w:rFonts w:ascii="Segoe UI Semibold" w:hAnsi="Segoe UI Semibold" w:cs="Segoe UI Semibold" w:hint="default"/>
        <w:sz w:val="20"/>
        <w:szCs w:val="2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2"/>
  </w:num>
  <w:num w:numId="3">
    <w:abstractNumId w:val="8"/>
  </w:num>
  <w:num w:numId="4">
    <w:abstractNumId w:val="0"/>
  </w:num>
  <w:num w:numId="5">
    <w:abstractNumId w:val="6"/>
  </w:num>
  <w:num w:numId="6">
    <w:abstractNumId w:val="7"/>
  </w:num>
  <w:num w:numId="7">
    <w:abstractNumId w:val="5"/>
  </w:num>
  <w:num w:numId="8">
    <w:abstractNumId w:val="10"/>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4BD"/>
    <w:rsid w:val="000022E8"/>
    <w:rsid w:val="000341A9"/>
    <w:rsid w:val="00047CC1"/>
    <w:rsid w:val="00052F49"/>
    <w:rsid w:val="00055137"/>
    <w:rsid w:val="000560D6"/>
    <w:rsid w:val="00056875"/>
    <w:rsid w:val="000B3953"/>
    <w:rsid w:val="000C4FD2"/>
    <w:rsid w:val="000E65E1"/>
    <w:rsid w:val="00103F8C"/>
    <w:rsid w:val="001731ED"/>
    <w:rsid w:val="00190027"/>
    <w:rsid w:val="001C04BD"/>
    <w:rsid w:val="002347E6"/>
    <w:rsid w:val="0024020D"/>
    <w:rsid w:val="002577E3"/>
    <w:rsid w:val="0027227B"/>
    <w:rsid w:val="002841DF"/>
    <w:rsid w:val="002B1114"/>
    <w:rsid w:val="002C2944"/>
    <w:rsid w:val="002D4367"/>
    <w:rsid w:val="00337613"/>
    <w:rsid w:val="00352603"/>
    <w:rsid w:val="003F2E92"/>
    <w:rsid w:val="004A66D8"/>
    <w:rsid w:val="004E4917"/>
    <w:rsid w:val="00522521"/>
    <w:rsid w:val="00530A43"/>
    <w:rsid w:val="0055624C"/>
    <w:rsid w:val="005A0B98"/>
    <w:rsid w:val="005B7A99"/>
    <w:rsid w:val="005C4BD5"/>
    <w:rsid w:val="005F429C"/>
    <w:rsid w:val="0060080F"/>
    <w:rsid w:val="006275C6"/>
    <w:rsid w:val="00636450"/>
    <w:rsid w:val="00642AEA"/>
    <w:rsid w:val="00667890"/>
    <w:rsid w:val="006808BC"/>
    <w:rsid w:val="0068209D"/>
    <w:rsid w:val="006F1F07"/>
    <w:rsid w:val="00742ADF"/>
    <w:rsid w:val="00744EA3"/>
    <w:rsid w:val="00745E66"/>
    <w:rsid w:val="00763483"/>
    <w:rsid w:val="007634A1"/>
    <w:rsid w:val="0078450D"/>
    <w:rsid w:val="007E6352"/>
    <w:rsid w:val="007F7BE3"/>
    <w:rsid w:val="0081502B"/>
    <w:rsid w:val="00824B5D"/>
    <w:rsid w:val="00834FC7"/>
    <w:rsid w:val="0084027A"/>
    <w:rsid w:val="00855E6D"/>
    <w:rsid w:val="00871EFB"/>
    <w:rsid w:val="00875293"/>
    <w:rsid w:val="008777CA"/>
    <w:rsid w:val="008B0611"/>
    <w:rsid w:val="008B259F"/>
    <w:rsid w:val="008C6646"/>
    <w:rsid w:val="008D08E1"/>
    <w:rsid w:val="008E0391"/>
    <w:rsid w:val="008F02F7"/>
    <w:rsid w:val="008F0757"/>
    <w:rsid w:val="008F2155"/>
    <w:rsid w:val="00922221"/>
    <w:rsid w:val="00933119"/>
    <w:rsid w:val="00934CA1"/>
    <w:rsid w:val="00934D5F"/>
    <w:rsid w:val="00947DEF"/>
    <w:rsid w:val="0097287C"/>
    <w:rsid w:val="009F3F8B"/>
    <w:rsid w:val="00A105C4"/>
    <w:rsid w:val="00A13D16"/>
    <w:rsid w:val="00A538DD"/>
    <w:rsid w:val="00A56A58"/>
    <w:rsid w:val="00A94351"/>
    <w:rsid w:val="00AA07CD"/>
    <w:rsid w:val="00AA22A8"/>
    <w:rsid w:val="00AD34F4"/>
    <w:rsid w:val="00B0175E"/>
    <w:rsid w:val="00B20B1E"/>
    <w:rsid w:val="00B7315E"/>
    <w:rsid w:val="00B83EA0"/>
    <w:rsid w:val="00B905AE"/>
    <w:rsid w:val="00C03C4E"/>
    <w:rsid w:val="00C052A8"/>
    <w:rsid w:val="00C20653"/>
    <w:rsid w:val="00C33FB5"/>
    <w:rsid w:val="00C35644"/>
    <w:rsid w:val="00C710C0"/>
    <w:rsid w:val="00C819B4"/>
    <w:rsid w:val="00C9270C"/>
    <w:rsid w:val="00CA4441"/>
    <w:rsid w:val="00CF72F5"/>
    <w:rsid w:val="00D319B3"/>
    <w:rsid w:val="00D42098"/>
    <w:rsid w:val="00D55316"/>
    <w:rsid w:val="00DB31B0"/>
    <w:rsid w:val="00DC6F57"/>
    <w:rsid w:val="00E01D87"/>
    <w:rsid w:val="00E2260E"/>
    <w:rsid w:val="00E23DF5"/>
    <w:rsid w:val="00E274F5"/>
    <w:rsid w:val="00E45BC9"/>
    <w:rsid w:val="00E56E7D"/>
    <w:rsid w:val="00E70F5C"/>
    <w:rsid w:val="00E867D2"/>
    <w:rsid w:val="00EF32B5"/>
    <w:rsid w:val="00EF3A12"/>
    <w:rsid w:val="00F16AA1"/>
    <w:rsid w:val="00F608FF"/>
    <w:rsid w:val="00F71932"/>
    <w:rsid w:val="00F8776E"/>
    <w:rsid w:val="00FD54B9"/>
    <w:rsid w:val="00FD7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AE532"/>
  <w15:docId w15:val="{AB65B0AC-0F60-4441-8C34-57B7BA46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4BD"/>
    <w:pPr>
      <w:ind w:left="720"/>
      <w:contextualSpacing/>
    </w:pPr>
  </w:style>
  <w:style w:type="paragraph" w:customStyle="1" w:styleId="Default">
    <w:name w:val="Default"/>
    <w:rsid w:val="001C04BD"/>
    <w:pPr>
      <w:autoSpaceDE w:val="0"/>
      <w:autoSpaceDN w:val="0"/>
      <w:adjustRightInd w:val="0"/>
      <w:spacing w:after="0" w:line="240" w:lineRule="auto"/>
    </w:pPr>
    <w:rPr>
      <w:rFonts w:ascii="Arial Narrow" w:hAnsi="Arial Narrow" w:cs="Arial Narrow"/>
      <w:color w:val="000000"/>
      <w:sz w:val="24"/>
      <w:szCs w:val="24"/>
    </w:rPr>
  </w:style>
  <w:style w:type="paragraph" w:styleId="NoSpacing">
    <w:name w:val="No Spacing"/>
    <w:uiPriority w:val="1"/>
    <w:qFormat/>
    <w:rsid w:val="001C04BD"/>
    <w:pPr>
      <w:spacing w:after="0" w:line="240" w:lineRule="auto"/>
    </w:pPr>
    <w:rPr>
      <w:rFonts w:eastAsiaTheme="minorEastAsia"/>
    </w:rPr>
  </w:style>
  <w:style w:type="paragraph" w:styleId="BalloonText">
    <w:name w:val="Balloon Text"/>
    <w:basedOn w:val="Normal"/>
    <w:link w:val="BalloonTextChar"/>
    <w:uiPriority w:val="99"/>
    <w:semiHidden/>
    <w:unhideWhenUsed/>
    <w:rsid w:val="008F0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F7"/>
    <w:rPr>
      <w:rFonts w:ascii="Segoe UI" w:hAnsi="Segoe UI" w:cs="Segoe UI"/>
      <w:sz w:val="18"/>
      <w:szCs w:val="18"/>
    </w:rPr>
  </w:style>
  <w:style w:type="table" w:customStyle="1" w:styleId="Teal">
    <w:name w:val="Teal"/>
    <w:basedOn w:val="TableNormal"/>
    <w:uiPriority w:val="99"/>
    <w:rsid w:val="00AD34F4"/>
    <w:pPr>
      <w:spacing w:after="0" w:line="240" w:lineRule="auto"/>
    </w:pPr>
    <w:rPr>
      <w:rFonts w:ascii="Segoe UI" w:hAnsi="Segoe UI"/>
    </w:rPr>
    <w:tblPr>
      <w:tblStyleRowBandSize w:val="1"/>
      <w:tblBorders>
        <w:top w:val="single" w:sz="8" w:space="0" w:color="1FA2A9"/>
        <w:left w:val="single" w:sz="8" w:space="0" w:color="1FA2A9"/>
        <w:bottom w:val="single" w:sz="8" w:space="0" w:color="1FA2A9"/>
        <w:right w:val="single" w:sz="8" w:space="0" w:color="1FA2A9"/>
        <w:insideH w:val="single" w:sz="8" w:space="0" w:color="1FA2A9"/>
        <w:insideV w:val="single" w:sz="8" w:space="0" w:color="1FA2A9"/>
      </w:tblBorders>
      <w:tblCellMar>
        <w:left w:w="29" w:type="dxa"/>
        <w:right w:w="29" w:type="dxa"/>
      </w:tblCellMar>
    </w:tblPr>
    <w:tblStylePr w:type="firstRow">
      <w:rPr>
        <w:rFonts w:ascii="Segoe UI Semibold" w:hAnsi="Segoe UI Semibold"/>
        <w:color w:val="FFFFFF" w:themeColor="background1"/>
        <w:sz w:val="22"/>
      </w:rPr>
      <w:tblPr/>
      <w:tcPr>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cBorders>
        <w:shd w:val="clear" w:color="auto" w:fill="1FA2A9"/>
      </w:tcPr>
    </w:tblStylePr>
    <w:tblStylePr w:type="band1Horz">
      <w:tblPr/>
      <w:tcPr>
        <w:shd w:val="clear" w:color="auto" w:fill="CBF3F5"/>
      </w:tcPr>
    </w:tblStylePr>
  </w:style>
  <w:style w:type="paragraph" w:styleId="Header">
    <w:name w:val="header"/>
    <w:basedOn w:val="Normal"/>
    <w:link w:val="HeaderChar"/>
    <w:uiPriority w:val="99"/>
    <w:unhideWhenUsed/>
    <w:rsid w:val="00034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1A9"/>
  </w:style>
  <w:style w:type="paragraph" w:styleId="Footer">
    <w:name w:val="footer"/>
    <w:basedOn w:val="Normal"/>
    <w:link w:val="FooterChar"/>
    <w:uiPriority w:val="99"/>
    <w:unhideWhenUsed/>
    <w:rsid w:val="00034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1A9"/>
  </w:style>
  <w:style w:type="character" w:styleId="Hyperlink">
    <w:name w:val="Hyperlink"/>
    <w:basedOn w:val="DefaultParagraphFont"/>
    <w:uiPriority w:val="99"/>
    <w:unhideWhenUsed/>
    <w:rsid w:val="008F07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0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stal.qualtrics.com/jfe/form/SV_bg751KKMwxmMH0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ours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C9FF0-4838-4DF0-BA00-7026F63B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Dix</dc:creator>
  <cp:lastModifiedBy>Alex Fegely</cp:lastModifiedBy>
  <cp:revision>2</cp:revision>
  <cp:lastPrinted>2017-12-15T19:37:00Z</cp:lastPrinted>
  <dcterms:created xsi:type="dcterms:W3CDTF">2018-12-07T21:54:00Z</dcterms:created>
  <dcterms:modified xsi:type="dcterms:W3CDTF">2018-12-07T21:54:00Z</dcterms:modified>
</cp:coreProperties>
</file>