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4" w:rsidRDefault="001E2568" w:rsidP="00166294">
      <w:pPr>
        <w:jc w:val="center"/>
      </w:pPr>
      <w:r>
        <w:t>Staff Senate</w:t>
      </w:r>
    </w:p>
    <w:p w:rsidR="00166294" w:rsidRDefault="00166294" w:rsidP="00166294">
      <w:pPr>
        <w:jc w:val="center"/>
      </w:pPr>
    </w:p>
    <w:p w:rsidR="00166294" w:rsidRDefault="000D00A1" w:rsidP="00166294">
      <w:pPr>
        <w:spacing w:line="240" w:lineRule="auto"/>
        <w:contextualSpacing/>
        <w:jc w:val="center"/>
      </w:pPr>
      <w:r>
        <w:t>March</w:t>
      </w:r>
      <w:r w:rsidR="00997655">
        <w:t xml:space="preserve"> 12</w:t>
      </w:r>
      <w:r w:rsidR="00512864">
        <w:t>,</w:t>
      </w:r>
      <w:r w:rsidR="00166294">
        <w:t xml:space="preserve"> 2018</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0D00A1" w:rsidRDefault="005723F7">
      <w:r>
        <w:rPr>
          <w:b/>
        </w:rPr>
        <w:t>PRESENT</w:t>
      </w:r>
      <w:r w:rsidR="00166294" w:rsidRPr="005723F7">
        <w:rPr>
          <w:b/>
        </w:rPr>
        <w:t>:</w:t>
      </w:r>
      <w:r w:rsidR="00166294">
        <w:t xml:space="preserve"> Sandra Baldridge-Adrian; Shaun Bannon; Dwayne Beam; Carolyn Bender; Jean Bennett; Lisa </w:t>
      </w:r>
      <w:proofErr w:type="spellStart"/>
      <w:r w:rsidR="00166294">
        <w:t>Bernadyn</w:t>
      </w:r>
      <w:proofErr w:type="spellEnd"/>
      <w:r w:rsidR="00166294">
        <w:t xml:space="preserve">; Allison Crandell; Michael Cruise; </w:t>
      </w:r>
      <w:r w:rsidR="007E0EEC">
        <w:t>John Dooley; Ceci</w:t>
      </w:r>
      <w:r w:rsidR="003C50B0">
        <w:t>lia Dockery</w:t>
      </w:r>
      <w:r w:rsidR="00166294">
        <w:t xml:space="preserve">; Mark Garrison; </w:t>
      </w:r>
      <w:r w:rsidR="003C50B0">
        <w:t xml:space="preserve">Dawn Hitchcock; </w:t>
      </w:r>
      <w:r>
        <w:t>Marcus Holmes; Margaret Hurt; Sharon McCants; Melanie McKeefery; Gregory Nance; Just</w:t>
      </w:r>
      <w:r w:rsidR="000D00A1">
        <w:t xml:space="preserve">in Poindexter; Wendy Singleton; </w:t>
      </w:r>
      <w:r>
        <w:t>Bryce Skipper;</w:t>
      </w:r>
      <w:r w:rsidR="000D00A1">
        <w:t xml:space="preserve"> Alicia Stanley;</w:t>
      </w:r>
      <w:r>
        <w:t xml:space="preserve"> Michele Varga; David Yancey</w:t>
      </w:r>
    </w:p>
    <w:p w:rsidR="005723F7" w:rsidRDefault="005723F7">
      <w:r w:rsidRPr="005723F7">
        <w:rPr>
          <w:b/>
        </w:rPr>
        <w:t>SUBSTITUTIONS:</w:t>
      </w:r>
      <w:r w:rsidR="00512864">
        <w:t xml:space="preserve"> </w:t>
      </w:r>
      <w:r w:rsidR="000D00A1">
        <w:t>Jessica Handy</w:t>
      </w:r>
      <w:r w:rsidR="00512864">
        <w:t xml:space="preserve"> for </w:t>
      </w:r>
      <w:r w:rsidR="000D00A1">
        <w:t>Amanda Darden</w:t>
      </w:r>
      <w:r w:rsidR="00512864">
        <w:t xml:space="preserve">; </w:t>
      </w:r>
      <w:r w:rsidR="000D00A1">
        <w:t xml:space="preserve">Eric </w:t>
      </w:r>
      <w:proofErr w:type="spellStart"/>
      <w:r w:rsidR="000D00A1">
        <w:t>Rivenbark</w:t>
      </w:r>
      <w:proofErr w:type="spellEnd"/>
      <w:r w:rsidR="00512864">
        <w:t xml:space="preserve"> for </w:t>
      </w:r>
      <w:r w:rsidR="000D00A1">
        <w:t>Lynn Fox</w:t>
      </w:r>
      <w:r w:rsidR="00B93C9A">
        <w:t xml:space="preserve">; </w:t>
      </w:r>
      <w:r w:rsidR="000D00A1">
        <w:t>Caroline Smith Rohr</w:t>
      </w:r>
      <w:r w:rsidR="00B93C9A">
        <w:t xml:space="preserve"> for </w:t>
      </w:r>
      <w:r w:rsidR="000D00A1">
        <w:t>Judy Johns; Gigi Dodd for Michele Varga</w:t>
      </w:r>
    </w:p>
    <w:p w:rsidR="005723F7" w:rsidRDefault="005723F7">
      <w:r w:rsidRPr="005723F7">
        <w:rPr>
          <w:b/>
        </w:rPr>
        <w:t>ABSENT:</w:t>
      </w:r>
      <w:r w:rsidR="00512864">
        <w:t xml:space="preserve"> </w:t>
      </w:r>
      <w:r w:rsidR="000D00A1">
        <w:t xml:space="preserve"> Travis Youngblood</w:t>
      </w:r>
    </w:p>
    <w:p w:rsidR="00B93C9A" w:rsidRDefault="00B93C9A">
      <w:r w:rsidRPr="00B93C9A">
        <w:rPr>
          <w:b/>
        </w:rPr>
        <w:t>A</w:t>
      </w:r>
      <w:r w:rsidR="00EA5A11">
        <w:rPr>
          <w:b/>
        </w:rPr>
        <w:t>LSO IN ATTENDANCE</w:t>
      </w:r>
      <w:r w:rsidRPr="00B93C9A">
        <w:rPr>
          <w:b/>
        </w:rPr>
        <w:t>:</w:t>
      </w:r>
      <w:r>
        <w:t xml:space="preserve"> </w:t>
      </w:r>
      <w:r w:rsidR="000D00A1">
        <w:t xml:space="preserve">Travis Overton; Dr. Ralph </w:t>
      </w:r>
      <w:proofErr w:type="spellStart"/>
      <w:r w:rsidR="000D00A1">
        <w:t>Byington</w:t>
      </w:r>
      <w:proofErr w:type="spellEnd"/>
      <w:r w:rsidR="000D00A1">
        <w:t>; Kim Sherfesee; Dan Lawless; Adrian Anderson; Susie Harrelson; Jeremy Monday; Steve Harrison</w:t>
      </w:r>
    </w:p>
    <w:p w:rsidR="00C46059" w:rsidRDefault="00C46059">
      <w:r w:rsidRPr="00C46059">
        <w:rPr>
          <w:b/>
        </w:rPr>
        <w:t>APPROVAL OF MINUTES:</w:t>
      </w:r>
      <w:r>
        <w:t xml:space="preserve"> Approval of the </w:t>
      </w:r>
      <w:r w:rsidR="000D00A1">
        <w:t>Feb</w:t>
      </w:r>
      <w:r w:rsidR="00B93C9A">
        <w:t>.</w:t>
      </w:r>
      <w:r w:rsidR="00512864">
        <w:t xml:space="preserve"> </w:t>
      </w:r>
      <w:r w:rsidR="00B93C9A">
        <w:t>1</w:t>
      </w:r>
      <w:r w:rsidR="000D00A1">
        <w:t>2</w:t>
      </w:r>
      <w:r>
        <w:t>, 201</w:t>
      </w:r>
      <w:r w:rsidR="000D00A1">
        <w:t>9</w:t>
      </w:r>
      <w:r>
        <w:t xml:space="preserve"> minutes were moved by</w:t>
      </w:r>
      <w:r w:rsidR="0087054F">
        <w:t xml:space="preserve"> </w:t>
      </w:r>
      <w:r w:rsidR="000D00A1">
        <w:t>Jean Bennett</w:t>
      </w:r>
      <w:r>
        <w:t xml:space="preserve"> and seconded by</w:t>
      </w:r>
      <w:r w:rsidR="00AF6E26">
        <w:t xml:space="preserve"> </w:t>
      </w:r>
      <w:r w:rsidR="000D00A1">
        <w:t>Gregory Nance</w:t>
      </w:r>
      <w:r>
        <w:t xml:space="preserve">. </w:t>
      </w:r>
      <w:r w:rsidR="00B93C9A">
        <w:rPr>
          <w:b/>
        </w:rPr>
        <w:t>The minutes passed (2</w:t>
      </w:r>
      <w:r w:rsidR="000D00A1">
        <w:rPr>
          <w:b/>
        </w:rPr>
        <w:t>6</w:t>
      </w:r>
      <w:r w:rsidRPr="00C46059">
        <w:rPr>
          <w:b/>
        </w:rPr>
        <w:t xml:space="preserve"> in favor, 0 not in favor, 0 abstain)</w:t>
      </w:r>
      <w:r>
        <w:rPr>
          <w:b/>
        </w:rPr>
        <w:t>.</w:t>
      </w:r>
    </w:p>
    <w:p w:rsidR="005723F7" w:rsidRDefault="005723F7">
      <w:r w:rsidRPr="00257FD2">
        <w:rPr>
          <w:b/>
        </w:rPr>
        <w:t>PRESIDENT, PROVOST, AND OTHER ADMINISTRATIVE REPORTS</w:t>
      </w:r>
      <w:r>
        <w:t>:</w:t>
      </w:r>
    </w:p>
    <w:p w:rsidR="005723F7" w:rsidRDefault="005723F7">
      <w:r>
        <w:t xml:space="preserve">President </w:t>
      </w:r>
      <w:proofErr w:type="spellStart"/>
      <w:r>
        <w:t>DeCenzo</w:t>
      </w:r>
      <w:proofErr w:type="spellEnd"/>
      <w:r>
        <w:t>:</w:t>
      </w:r>
    </w:p>
    <w:p w:rsidR="004470A3" w:rsidRDefault="000D00A1" w:rsidP="004470A3">
      <w:pPr>
        <w:pStyle w:val="Default"/>
        <w:numPr>
          <w:ilvl w:val="0"/>
          <w:numId w:val="9"/>
        </w:numPr>
        <w:jc w:val="both"/>
        <w:rPr>
          <w:rFonts w:asciiTheme="minorHAnsi" w:hAnsiTheme="minorHAnsi" w:cstheme="minorHAnsi"/>
          <w:sz w:val="22"/>
          <w:szCs w:val="23"/>
        </w:rPr>
      </w:pPr>
      <w:r>
        <w:rPr>
          <w:rFonts w:asciiTheme="minorHAnsi" w:hAnsiTheme="minorHAnsi" w:cstheme="minorHAnsi"/>
          <w:sz w:val="22"/>
          <w:szCs w:val="23"/>
        </w:rPr>
        <w:t>Not present at this meeting</w:t>
      </w:r>
    </w:p>
    <w:p w:rsidR="00C04A37" w:rsidRPr="00C04A37" w:rsidRDefault="00C04A37" w:rsidP="005723F7">
      <w:pPr>
        <w:rPr>
          <w:sz w:val="2"/>
        </w:rPr>
      </w:pPr>
    </w:p>
    <w:p w:rsidR="005723F7" w:rsidRDefault="005723F7" w:rsidP="005723F7">
      <w:r>
        <w:t xml:space="preserve">Provost </w:t>
      </w:r>
      <w:proofErr w:type="spellStart"/>
      <w:r>
        <w:t>Byington</w:t>
      </w:r>
      <w:proofErr w:type="spellEnd"/>
      <w:r>
        <w:t>:</w:t>
      </w:r>
    </w:p>
    <w:p w:rsidR="005723F7" w:rsidRDefault="00C04A37" w:rsidP="005723F7">
      <w:pPr>
        <w:pStyle w:val="ListParagraph"/>
        <w:numPr>
          <w:ilvl w:val="0"/>
          <w:numId w:val="1"/>
        </w:numPr>
      </w:pPr>
      <w:r>
        <w:t>CCU has made their second budget presentation to the subcommittee of the state senate.</w:t>
      </w:r>
    </w:p>
    <w:p w:rsidR="008139D2" w:rsidRDefault="00C04A37" w:rsidP="005723F7">
      <w:pPr>
        <w:pStyle w:val="ListParagraph"/>
        <w:numPr>
          <w:ilvl w:val="0"/>
          <w:numId w:val="1"/>
        </w:numPr>
      </w:pPr>
      <w:r>
        <w:t>Fall enrollment is up in almost every category. Applications and deposits are up substantially. Transfer student numbers are still not where we want them.</w:t>
      </w:r>
    </w:p>
    <w:p w:rsidR="00C04A37" w:rsidRDefault="00C04A37" w:rsidP="00C04A37">
      <w:pPr>
        <w:pStyle w:val="ListParagraph"/>
        <w:numPr>
          <w:ilvl w:val="0"/>
          <w:numId w:val="1"/>
        </w:numPr>
        <w:spacing w:line="240" w:lineRule="auto"/>
      </w:pPr>
      <w:r>
        <w:t xml:space="preserve">A memo will be going out from Finance to the university talking about next </w:t>
      </w:r>
      <w:proofErr w:type="spellStart"/>
      <w:proofErr w:type="gramStart"/>
      <w:r>
        <w:t>years</w:t>
      </w:r>
      <w:proofErr w:type="spellEnd"/>
      <w:proofErr w:type="gramEnd"/>
      <w:r>
        <w:t xml:space="preserve"> budget.</w:t>
      </w:r>
    </w:p>
    <w:p w:rsidR="004470A3" w:rsidRDefault="00AF6E26" w:rsidP="00C04A37">
      <w:pPr>
        <w:spacing w:line="240" w:lineRule="auto"/>
      </w:pPr>
      <w:r>
        <w:t>Chief of Staff Overton:</w:t>
      </w:r>
    </w:p>
    <w:p w:rsidR="00AF6E26" w:rsidRDefault="00E34DD1" w:rsidP="00AF6E26">
      <w:pPr>
        <w:pStyle w:val="ListParagraph"/>
        <w:numPr>
          <w:ilvl w:val="0"/>
          <w:numId w:val="1"/>
        </w:numPr>
      </w:pPr>
      <w:r>
        <w:t>No remarks at this time.</w:t>
      </w:r>
    </w:p>
    <w:p w:rsidR="000673DE" w:rsidRPr="000673DE" w:rsidRDefault="00E30C37" w:rsidP="000673DE">
      <w:pPr>
        <w:rPr>
          <w:b/>
        </w:rPr>
      </w:pPr>
      <w:r>
        <w:rPr>
          <w:b/>
        </w:rPr>
        <w:t>PRESENTATION</w:t>
      </w:r>
      <w:r w:rsidR="000673DE" w:rsidRPr="000673DE">
        <w:rPr>
          <w:b/>
        </w:rPr>
        <w:t>:</w:t>
      </w:r>
    </w:p>
    <w:p w:rsidR="00C04A37" w:rsidRDefault="00C04A37" w:rsidP="00C04A37">
      <w:r>
        <w:t xml:space="preserve">Jeremy Monday, Interim Director, Custodial Services made a presentation detailing the square footage and man hours needed to clean the university. He also demonstrated how they are using this </w:t>
      </w:r>
      <w:r>
        <w:lastRenderedPageBreak/>
        <w:t>information to more efficiently clean the university and ensure that the workload is distributed evenly throughout their staff.</w:t>
      </w:r>
    </w:p>
    <w:p w:rsidR="004470A3" w:rsidRPr="00EA5A11" w:rsidRDefault="00EA5A11" w:rsidP="004470A3">
      <w:pPr>
        <w:rPr>
          <w:b/>
        </w:rPr>
      </w:pPr>
      <w:r w:rsidRPr="00EA5A11">
        <w:rPr>
          <w:b/>
        </w:rPr>
        <w:t>TOPICS FOR DISCUSSION:</w:t>
      </w:r>
    </w:p>
    <w:p w:rsidR="00777DED" w:rsidRDefault="00777DED" w:rsidP="00EA5A11">
      <w:pPr>
        <w:ind w:left="360"/>
      </w:pPr>
      <w:r w:rsidRPr="00C46059">
        <w:rPr>
          <w:b/>
        </w:rPr>
        <w:t>COMMITTEE REPORTS:</w:t>
      </w:r>
    </w:p>
    <w:p w:rsidR="00FD32CC" w:rsidRDefault="00C04A37" w:rsidP="00FD32CC">
      <w:pPr>
        <w:pStyle w:val="ListParagraph"/>
        <w:numPr>
          <w:ilvl w:val="0"/>
          <w:numId w:val="11"/>
        </w:numPr>
      </w:pPr>
      <w:r>
        <w:t xml:space="preserve">Student Pay Ad Hoc Committee – no report </w:t>
      </w:r>
    </w:p>
    <w:p w:rsidR="00225165" w:rsidRDefault="00C04A37" w:rsidP="00FD32CC">
      <w:pPr>
        <w:pStyle w:val="ListParagraph"/>
        <w:numPr>
          <w:ilvl w:val="0"/>
          <w:numId w:val="11"/>
        </w:numPr>
      </w:pPr>
      <w:r>
        <w:t>Take Your Child to Work Committee – Judy Johns will be the chair of this committee. They have reached out to other universities who offer this event on their campus. They have received links to those sites and are seeing how they structure their day along with types of forms and information offered on their sites.</w:t>
      </w:r>
      <w:r w:rsidR="00CF6D34">
        <w:t xml:space="preserve"> Next, they will meet with Special Events and Risk Management offices to get their input. They will report their findings at the April staff senate meeting.</w:t>
      </w:r>
    </w:p>
    <w:p w:rsidR="00225165" w:rsidRDefault="00CF6D34" w:rsidP="00FD32CC">
      <w:pPr>
        <w:pStyle w:val="ListParagraph"/>
        <w:numPr>
          <w:ilvl w:val="0"/>
          <w:numId w:val="11"/>
        </w:numPr>
      </w:pPr>
      <w:r>
        <w:t>Policy and Welfare Committee – John Dooley deferred to new business</w:t>
      </w:r>
    </w:p>
    <w:p w:rsidR="001E7DD6" w:rsidRDefault="00CF6D34" w:rsidP="00FD32CC">
      <w:pPr>
        <w:pStyle w:val="ListParagraph"/>
        <w:numPr>
          <w:ilvl w:val="0"/>
          <w:numId w:val="11"/>
        </w:numPr>
      </w:pPr>
      <w:r>
        <w:t>Membership Committee – Meg Hurt deferred to new business</w:t>
      </w:r>
    </w:p>
    <w:p w:rsidR="00225165" w:rsidRDefault="00CF6D34" w:rsidP="00FD32CC">
      <w:pPr>
        <w:pStyle w:val="ListParagraph"/>
        <w:numPr>
          <w:ilvl w:val="0"/>
          <w:numId w:val="11"/>
        </w:numPr>
      </w:pPr>
      <w:r>
        <w:t>Communication Committee – no report</w:t>
      </w:r>
    </w:p>
    <w:p w:rsidR="00EA5A11" w:rsidRDefault="00EA5A11" w:rsidP="00EA5A11">
      <w:r w:rsidRPr="00EA5A11">
        <w:rPr>
          <w:b/>
        </w:rPr>
        <w:t>OLD BUSINESS:</w:t>
      </w:r>
      <w:r>
        <w:t xml:space="preserve">  </w:t>
      </w:r>
    </w:p>
    <w:p w:rsidR="00CF6D34" w:rsidRDefault="00CF6D34" w:rsidP="00CF6D34">
      <w:pPr>
        <w:pStyle w:val="ListParagraph"/>
        <w:numPr>
          <w:ilvl w:val="0"/>
          <w:numId w:val="15"/>
        </w:numPr>
      </w:pPr>
      <w:r>
        <w:t xml:space="preserve">Tuition Waiver policy amendment – John Dooley made a motion to table this item. Marcus Holmes seconded the motion. </w:t>
      </w:r>
      <w:r w:rsidRPr="00CF6D34">
        <w:rPr>
          <w:b/>
        </w:rPr>
        <w:t>The motion passed (26 in favor, 0 not in favor, 0 abstain)</w:t>
      </w:r>
    </w:p>
    <w:p w:rsidR="00CF6D34" w:rsidRDefault="00CF6D34" w:rsidP="00CF6D34">
      <w:pPr>
        <w:pStyle w:val="ListParagraph"/>
        <w:numPr>
          <w:ilvl w:val="0"/>
          <w:numId w:val="15"/>
        </w:numPr>
      </w:pPr>
      <w:r>
        <w:t>Faculty/Staff Club – Melanie McKeefery made a motion to tell Faculty Senate we would like to</w:t>
      </w:r>
      <w:r w:rsidR="008E0A12">
        <w:t xml:space="preserve"> pursue this with the </w:t>
      </w:r>
      <w:r>
        <w:t>items</w:t>
      </w:r>
      <w:r w:rsidR="008E0A12">
        <w:t xml:space="preserve"> below to be considered. Dawn Hitchcock seconded the motion. </w:t>
      </w:r>
      <w:r w:rsidR="008E0A12" w:rsidRPr="00CF6D34">
        <w:rPr>
          <w:b/>
        </w:rPr>
        <w:t>The motion passed (26 in favor, 0 not in favor, 0 abstain)</w:t>
      </w:r>
    </w:p>
    <w:p w:rsidR="00CF6D34" w:rsidRDefault="00CF6D34" w:rsidP="00CF6D34">
      <w:pPr>
        <w:pStyle w:val="ListParagraph"/>
        <w:numPr>
          <w:ilvl w:val="1"/>
          <w:numId w:val="15"/>
        </w:numPr>
      </w:pPr>
      <w:r>
        <w:t>We need to be sure that we include custodial and Aramark in the cost.</w:t>
      </w:r>
    </w:p>
    <w:p w:rsidR="00CF6D34" w:rsidRDefault="00CF6D34" w:rsidP="00CF6D34">
      <w:pPr>
        <w:pStyle w:val="ListParagraph"/>
        <w:numPr>
          <w:ilvl w:val="1"/>
          <w:numId w:val="15"/>
        </w:numPr>
      </w:pPr>
      <w:r>
        <w:t xml:space="preserve">Professional Development Advisory Group should be included in </w:t>
      </w:r>
      <w:proofErr w:type="gramStart"/>
      <w:r>
        <w:t>an</w:t>
      </w:r>
      <w:proofErr w:type="gramEnd"/>
      <w:r>
        <w:t xml:space="preserve"> decision to be made about this.</w:t>
      </w:r>
    </w:p>
    <w:p w:rsidR="008E0A12" w:rsidRDefault="00CF6D34" w:rsidP="008E0A12">
      <w:pPr>
        <w:pStyle w:val="ListParagraph"/>
        <w:numPr>
          <w:ilvl w:val="1"/>
          <w:numId w:val="15"/>
        </w:numPr>
      </w:pPr>
      <w:r>
        <w:t>Hours of operation are a</w:t>
      </w:r>
      <w:r w:rsidR="008E0A12">
        <w:t xml:space="preserve"> concern, most staff members work until 5pm, and there are 2</w:t>
      </w:r>
      <w:r w:rsidR="008E0A12" w:rsidRPr="008E0A12">
        <w:rPr>
          <w:vertAlign w:val="superscript"/>
        </w:rPr>
        <w:t>nd</w:t>
      </w:r>
      <w:r w:rsidR="008E0A12">
        <w:t xml:space="preserve"> and 3</w:t>
      </w:r>
      <w:r w:rsidR="008E0A12" w:rsidRPr="008E0A12">
        <w:rPr>
          <w:vertAlign w:val="superscript"/>
        </w:rPr>
        <w:t>rd</w:t>
      </w:r>
      <w:r w:rsidR="008E0A12">
        <w:t xml:space="preserve"> shift employees who would not be able to attend these functions.</w:t>
      </w:r>
    </w:p>
    <w:p w:rsidR="00C46059" w:rsidRDefault="00EA5A11" w:rsidP="00777DED">
      <w:r>
        <w:rPr>
          <w:b/>
        </w:rPr>
        <w:t>NEW BUSINESS:</w:t>
      </w:r>
    </w:p>
    <w:p w:rsidR="00BF5309" w:rsidRDefault="008E0A12" w:rsidP="00FA537C">
      <w:pPr>
        <w:pStyle w:val="ListParagraph"/>
        <w:numPr>
          <w:ilvl w:val="0"/>
          <w:numId w:val="10"/>
        </w:numPr>
      </w:pPr>
      <w:r>
        <w:t>The Membership Committee has been charged with drafting a policy and process to elect a Staff Ombudsman.</w:t>
      </w:r>
    </w:p>
    <w:p w:rsidR="008E0A12" w:rsidRDefault="008E0A12" w:rsidP="008E0A12">
      <w:pPr>
        <w:pStyle w:val="ListParagraph"/>
        <w:numPr>
          <w:ilvl w:val="0"/>
          <w:numId w:val="10"/>
        </w:numPr>
      </w:pPr>
      <w:r>
        <w:t xml:space="preserve">The Policy and Welfare Committee has been charged with looking at existing </w:t>
      </w:r>
      <w:r w:rsidR="004C00C9">
        <w:t>student employment policies with regard to being a full-time student and a full-time employee at the same time; what are the pertinent factors that drive these decisions.</w:t>
      </w:r>
    </w:p>
    <w:p w:rsidR="004C00C9" w:rsidRDefault="004C00C9" w:rsidP="004C00C9">
      <w:pPr>
        <w:pStyle w:val="ListParagraph"/>
        <w:numPr>
          <w:ilvl w:val="0"/>
          <w:numId w:val="10"/>
        </w:numPr>
      </w:pPr>
      <w:r>
        <w:t>The Policy and Welfare Committee presented the following motion: “As advocates for the staff employees of Coastal Carolina University, the Staff Senate is requesting University administration: 1. Commission a new compensation study if needed</w:t>
      </w:r>
      <w:r w:rsidR="002454BD">
        <w:t>.</w:t>
      </w:r>
      <w:r>
        <w:t xml:space="preserve">  2. Seek input from Staff Senate in the future on matters of employee compensation that will have an effect on staff employees at the University.” The motion was amended as follows.</w:t>
      </w:r>
      <w:bookmarkStart w:id="0" w:name="_GoBack"/>
      <w:bookmarkEnd w:id="0"/>
    </w:p>
    <w:p w:rsidR="004C00C9" w:rsidRDefault="004C00C9" w:rsidP="004C00C9">
      <w:pPr>
        <w:pStyle w:val="ListParagraph"/>
        <w:numPr>
          <w:ilvl w:val="1"/>
          <w:numId w:val="10"/>
        </w:numPr>
      </w:pPr>
      <w:r>
        <w:t xml:space="preserve">Dwayne Beam made a motion to include the words “classified and unclassified staff positions” and Meg Hurt seconded the motion. </w:t>
      </w:r>
      <w:r w:rsidR="005D22D1" w:rsidRPr="00CF6D34">
        <w:rPr>
          <w:b/>
        </w:rPr>
        <w:t>The motion passed (26 in favor, 0 not in favor, 0 abstain)</w:t>
      </w:r>
    </w:p>
    <w:p w:rsidR="005D22D1" w:rsidRDefault="005D22D1" w:rsidP="004C00C9">
      <w:pPr>
        <w:pStyle w:val="ListParagraph"/>
        <w:numPr>
          <w:ilvl w:val="1"/>
          <w:numId w:val="10"/>
        </w:numPr>
      </w:pPr>
      <w:r>
        <w:lastRenderedPageBreak/>
        <w:t xml:space="preserve">Carolyn Bender made a motion to remove the words “if needed” and Lisa </w:t>
      </w:r>
      <w:proofErr w:type="spellStart"/>
      <w:r>
        <w:t>Bernadyn</w:t>
      </w:r>
      <w:proofErr w:type="spellEnd"/>
      <w:r>
        <w:t xml:space="preserve"> seconded the motion.  </w:t>
      </w:r>
      <w:r w:rsidRPr="00CF6D34">
        <w:rPr>
          <w:b/>
        </w:rPr>
        <w:t>The motion passed (26 in favor, 0 not in favor, 0 abstain)</w:t>
      </w:r>
    </w:p>
    <w:p w:rsidR="005D22D1" w:rsidRPr="002454BD" w:rsidRDefault="005D22D1" w:rsidP="004C00C9">
      <w:pPr>
        <w:pStyle w:val="ListParagraph"/>
        <w:numPr>
          <w:ilvl w:val="1"/>
          <w:numId w:val="10"/>
        </w:numPr>
      </w:pPr>
      <w:r>
        <w:t xml:space="preserve">Cecilia Dockery made a motion to add the words “or conduct” after the word commission and Gregory Nance seconded the motion. </w:t>
      </w:r>
      <w:r w:rsidRPr="00CF6D34">
        <w:rPr>
          <w:b/>
        </w:rPr>
        <w:t>The motion passed (26 in favor, 0 not in favor, 0 abstain)</w:t>
      </w:r>
    </w:p>
    <w:p w:rsidR="002454BD" w:rsidRPr="002454BD" w:rsidRDefault="002454BD" w:rsidP="004C00C9">
      <w:pPr>
        <w:pStyle w:val="ListParagraph"/>
        <w:numPr>
          <w:ilvl w:val="1"/>
          <w:numId w:val="10"/>
        </w:numPr>
        <w:rPr>
          <w:b/>
        </w:rPr>
      </w:pPr>
      <w:r>
        <w:rPr>
          <w:b/>
        </w:rPr>
        <w:t xml:space="preserve">The final amended motion reads as follows:  </w:t>
      </w:r>
      <w:r w:rsidRPr="002454BD">
        <w:t>1. Commission or conduct a new compensation study to include classified and unclassified positions.  2. Seek input from Staff Senate in the future on matters of employee compensation that will have an effect on staff employees of the University.</w:t>
      </w:r>
      <w:r>
        <w:t xml:space="preserve">  </w:t>
      </w:r>
      <w:r w:rsidRPr="002454BD">
        <w:rPr>
          <w:b/>
        </w:rPr>
        <w:t>The final motion passed (26 in favor, 0 not in favor, 0 abstain)</w:t>
      </w:r>
    </w:p>
    <w:p w:rsidR="005D22D1" w:rsidRDefault="005D22D1" w:rsidP="005D22D1">
      <w:pPr>
        <w:pStyle w:val="ListParagraph"/>
      </w:pPr>
    </w:p>
    <w:p w:rsidR="00757A14" w:rsidRDefault="00757A14" w:rsidP="00503446">
      <w:pPr>
        <w:rPr>
          <w:b/>
        </w:rPr>
      </w:pPr>
      <w:r w:rsidRPr="00C46059">
        <w:rPr>
          <w:b/>
        </w:rPr>
        <w:t>ANNOUNCEMENTS:</w:t>
      </w:r>
      <w:r w:rsidR="00BA2176">
        <w:rPr>
          <w:b/>
        </w:rPr>
        <w:t xml:space="preserve"> </w:t>
      </w:r>
    </w:p>
    <w:p w:rsidR="00772CA2" w:rsidRPr="00772CA2" w:rsidRDefault="00320A70" w:rsidP="00772CA2">
      <w:pPr>
        <w:pStyle w:val="ListParagraph"/>
        <w:numPr>
          <w:ilvl w:val="0"/>
          <w:numId w:val="16"/>
        </w:numPr>
        <w:rPr>
          <w:b/>
        </w:rPr>
      </w:pPr>
      <w:r>
        <w:t>No announcements</w:t>
      </w:r>
    </w:p>
    <w:p w:rsidR="001A587B" w:rsidRDefault="001A587B" w:rsidP="001A587B">
      <w:r>
        <w:t>With no further business</w:t>
      </w:r>
      <w:r w:rsidR="00320A70">
        <w:t>, the meeting adjourned at 10:1</w:t>
      </w:r>
      <w:r w:rsidR="00EA5A11">
        <w:t>8</w:t>
      </w:r>
      <w:r>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B3" w:rsidRDefault="00DD0BB3" w:rsidP="00F74670">
      <w:pPr>
        <w:spacing w:after="0" w:line="240" w:lineRule="auto"/>
      </w:pPr>
      <w:r>
        <w:separator/>
      </w:r>
    </w:p>
  </w:endnote>
  <w:endnote w:type="continuationSeparator" w:id="0">
    <w:p w:rsidR="00DD0BB3" w:rsidRDefault="00DD0BB3"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454BD">
      <w:rPr>
        <w:noProof/>
        <w:color w:val="404040" w:themeColor="text1" w:themeTint="BF"/>
      </w:rPr>
      <w:t>3</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B3" w:rsidRDefault="00DD0BB3" w:rsidP="00F74670">
      <w:pPr>
        <w:spacing w:after="0" w:line="240" w:lineRule="auto"/>
      </w:pPr>
      <w:r>
        <w:separator/>
      </w:r>
    </w:p>
  </w:footnote>
  <w:footnote w:type="continuationSeparator" w:id="0">
    <w:p w:rsidR="00DD0BB3" w:rsidRDefault="00DD0BB3"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0D08"/>
    <w:multiLevelType w:val="hybridMultilevel"/>
    <w:tmpl w:val="3C7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EBE"/>
    <w:multiLevelType w:val="hybridMultilevel"/>
    <w:tmpl w:val="FC6C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5934"/>
    <w:multiLevelType w:val="hybridMultilevel"/>
    <w:tmpl w:val="CEB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A51C7"/>
    <w:multiLevelType w:val="hybridMultilevel"/>
    <w:tmpl w:val="30E8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2"/>
  </w:num>
  <w:num w:numId="5">
    <w:abstractNumId w:val="15"/>
  </w:num>
  <w:num w:numId="6">
    <w:abstractNumId w:val="8"/>
  </w:num>
  <w:num w:numId="7">
    <w:abstractNumId w:val="9"/>
  </w:num>
  <w:num w:numId="8">
    <w:abstractNumId w:val="4"/>
  </w:num>
  <w:num w:numId="9">
    <w:abstractNumId w:val="2"/>
  </w:num>
  <w:num w:numId="10">
    <w:abstractNumId w:val="3"/>
  </w:num>
  <w:num w:numId="11">
    <w:abstractNumId w:val="5"/>
  </w:num>
  <w:num w:numId="12">
    <w:abstractNumId w:val="10"/>
  </w:num>
  <w:num w:numId="13">
    <w:abstractNumId w:val="11"/>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68"/>
    <w:rsid w:val="00010CAA"/>
    <w:rsid w:val="00055284"/>
    <w:rsid w:val="000673DE"/>
    <w:rsid w:val="000B1087"/>
    <w:rsid w:val="000C54AD"/>
    <w:rsid w:val="000D00A1"/>
    <w:rsid w:val="000F52DE"/>
    <w:rsid w:val="00166294"/>
    <w:rsid w:val="001A587B"/>
    <w:rsid w:val="001C2E75"/>
    <w:rsid w:val="001E2568"/>
    <w:rsid w:val="001E7DD6"/>
    <w:rsid w:val="00225165"/>
    <w:rsid w:val="002454BD"/>
    <w:rsid w:val="002557C6"/>
    <w:rsid w:val="00257FD2"/>
    <w:rsid w:val="002C3461"/>
    <w:rsid w:val="002D542A"/>
    <w:rsid w:val="00304F21"/>
    <w:rsid w:val="00320A70"/>
    <w:rsid w:val="00362EA9"/>
    <w:rsid w:val="00366CA2"/>
    <w:rsid w:val="003B6AA9"/>
    <w:rsid w:val="003C50B0"/>
    <w:rsid w:val="004470A3"/>
    <w:rsid w:val="0047703C"/>
    <w:rsid w:val="004C00C9"/>
    <w:rsid w:val="004E3B0C"/>
    <w:rsid w:val="00503446"/>
    <w:rsid w:val="00512864"/>
    <w:rsid w:val="005723F7"/>
    <w:rsid w:val="005D22D1"/>
    <w:rsid w:val="0066052E"/>
    <w:rsid w:val="00697C54"/>
    <w:rsid w:val="00701C95"/>
    <w:rsid w:val="00726757"/>
    <w:rsid w:val="0073073B"/>
    <w:rsid w:val="00757A14"/>
    <w:rsid w:val="00772CA2"/>
    <w:rsid w:val="00777DED"/>
    <w:rsid w:val="007E0EEC"/>
    <w:rsid w:val="008139D2"/>
    <w:rsid w:val="0087054F"/>
    <w:rsid w:val="00896463"/>
    <w:rsid w:val="008D19CB"/>
    <w:rsid w:val="008E0A12"/>
    <w:rsid w:val="00900A94"/>
    <w:rsid w:val="00932C60"/>
    <w:rsid w:val="00997655"/>
    <w:rsid w:val="00AE21A7"/>
    <w:rsid w:val="00AF6E26"/>
    <w:rsid w:val="00B20010"/>
    <w:rsid w:val="00B93C9A"/>
    <w:rsid w:val="00BA2176"/>
    <w:rsid w:val="00BA5FBE"/>
    <w:rsid w:val="00BE05F5"/>
    <w:rsid w:val="00BF5309"/>
    <w:rsid w:val="00BF63EE"/>
    <w:rsid w:val="00C04A37"/>
    <w:rsid w:val="00C46059"/>
    <w:rsid w:val="00C84BF3"/>
    <w:rsid w:val="00CA1C25"/>
    <w:rsid w:val="00CB0C72"/>
    <w:rsid w:val="00CF6D34"/>
    <w:rsid w:val="00D7715E"/>
    <w:rsid w:val="00D80682"/>
    <w:rsid w:val="00DC5142"/>
    <w:rsid w:val="00DD0BB3"/>
    <w:rsid w:val="00DD2DD0"/>
    <w:rsid w:val="00DE0B45"/>
    <w:rsid w:val="00E00777"/>
    <w:rsid w:val="00E102AB"/>
    <w:rsid w:val="00E30C37"/>
    <w:rsid w:val="00E34DD1"/>
    <w:rsid w:val="00E556E8"/>
    <w:rsid w:val="00E563BB"/>
    <w:rsid w:val="00E85AF5"/>
    <w:rsid w:val="00EA5A11"/>
    <w:rsid w:val="00EE4C8D"/>
    <w:rsid w:val="00F74670"/>
    <w:rsid w:val="00FA63F5"/>
    <w:rsid w:val="00FC3AD9"/>
    <w:rsid w:val="00FD32CC"/>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FBC7"/>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8B"/>
    <w:rsid w:val="0017607B"/>
    <w:rsid w:val="00560075"/>
    <w:rsid w:val="006966AE"/>
    <w:rsid w:val="007A6D37"/>
    <w:rsid w:val="007C0434"/>
    <w:rsid w:val="00880EEA"/>
    <w:rsid w:val="008B3965"/>
    <w:rsid w:val="009108BE"/>
    <w:rsid w:val="009A3124"/>
    <w:rsid w:val="009F205C"/>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8</cp:revision>
  <cp:lastPrinted>2019-02-25T14:54:00Z</cp:lastPrinted>
  <dcterms:created xsi:type="dcterms:W3CDTF">2019-03-28T19:29:00Z</dcterms:created>
  <dcterms:modified xsi:type="dcterms:W3CDTF">2019-04-03T13:36:00Z</dcterms:modified>
</cp:coreProperties>
</file>