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511FA7" w:rsidP="00166294">
      <w:pPr>
        <w:spacing w:line="240" w:lineRule="auto"/>
        <w:contextualSpacing/>
        <w:jc w:val="center"/>
      </w:pPr>
      <w:r>
        <w:t>Ju</w:t>
      </w:r>
      <w:r w:rsidR="00FF4FC0">
        <w:t>ly 9</w:t>
      </w:r>
      <w:r w:rsidR="00330177">
        <w:t>,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Sandra Baldridge-Adrian; Shaun Bannon; </w:t>
      </w:r>
      <w:r w:rsidR="00FF4FC0">
        <w:t xml:space="preserve">Dwayne Beam; </w:t>
      </w:r>
      <w:r w:rsidR="00166294">
        <w:t xml:space="preserve">Carolyn Bender; Jean Bennett; Lisa Bernadyn; </w:t>
      </w:r>
      <w:r w:rsidR="00511FA7">
        <w:t xml:space="preserve">Michael Cruise; </w:t>
      </w:r>
      <w:r w:rsidR="007E0EEC">
        <w:t>John Dooley</w:t>
      </w:r>
      <w:r w:rsidR="00511FA7">
        <w:t xml:space="preserve">; Cecilia Dockery; </w:t>
      </w:r>
      <w:r w:rsidR="00695A9E">
        <w:t xml:space="preserve">Lynn Fox; </w:t>
      </w:r>
      <w:r w:rsidR="00166294">
        <w:t xml:space="preserve">Mark Garrison; </w:t>
      </w:r>
      <w:r w:rsidR="00330177">
        <w:t xml:space="preserve">Sandra Hatcher; </w:t>
      </w:r>
      <w:r w:rsidR="00FF4FC0">
        <w:t xml:space="preserve">Dawn Hitchcock; </w:t>
      </w:r>
      <w:r w:rsidR="00511FA7">
        <w:t>Marcus Holmes</w:t>
      </w:r>
      <w:r w:rsidR="003C50B0">
        <w:t xml:space="preserve">; </w:t>
      </w:r>
      <w:r>
        <w:t>Margaret Hurt;</w:t>
      </w:r>
      <w:r w:rsidR="00695A9E">
        <w:t xml:space="preserve"> </w:t>
      </w:r>
      <w:r w:rsidR="00330177">
        <w:t xml:space="preserve">Melanie McKeefery; </w:t>
      </w:r>
      <w:r>
        <w:t>Gregory Nance; Just</w:t>
      </w:r>
      <w:r w:rsidR="000D00A1">
        <w:t>in Poindexter; Wendy Singleton;</w:t>
      </w:r>
      <w:r w:rsidR="00511FA7">
        <w:t xml:space="preserve"> Bryce Skipper; Michele Varga;</w:t>
      </w:r>
      <w:r w:rsidR="000D00A1">
        <w:t xml:space="preserve"> </w:t>
      </w:r>
      <w:r>
        <w:t>David Yancey</w:t>
      </w:r>
      <w:r w:rsidR="00695A9E">
        <w:t>; Travis Youngblood</w:t>
      </w:r>
    </w:p>
    <w:p w:rsidR="005723F7" w:rsidRDefault="005723F7">
      <w:r w:rsidRPr="005723F7">
        <w:rPr>
          <w:b/>
        </w:rPr>
        <w:t>SUBSTITUTIONS:</w:t>
      </w:r>
      <w:r w:rsidR="00512864">
        <w:t xml:space="preserve"> </w:t>
      </w:r>
      <w:r w:rsidR="00FF4FC0">
        <w:t>Rose Pleasant</w:t>
      </w:r>
      <w:r w:rsidR="00511FA7">
        <w:t xml:space="preserve"> for Allison Crandell; </w:t>
      </w:r>
      <w:r w:rsidR="00FF4FC0">
        <w:t>Jessica Handy for Amanda Darden; Scott Dean for Judy Johns</w:t>
      </w:r>
    </w:p>
    <w:p w:rsidR="005723F7" w:rsidRDefault="005723F7">
      <w:r w:rsidRPr="005723F7">
        <w:rPr>
          <w:b/>
        </w:rPr>
        <w:t>ABSENT:</w:t>
      </w:r>
      <w:r w:rsidR="00512864">
        <w:t xml:space="preserve"> </w:t>
      </w:r>
      <w:r w:rsidR="000D00A1">
        <w:t xml:space="preserve"> </w:t>
      </w:r>
      <w:r w:rsidR="00330177">
        <w:t>Sharon McCants</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695A9E">
        <w:t xml:space="preserve">Dr. David </w:t>
      </w:r>
      <w:proofErr w:type="spellStart"/>
      <w:r w:rsidR="00695A9E">
        <w:t>DeCenzo</w:t>
      </w:r>
      <w:proofErr w:type="spellEnd"/>
      <w:r w:rsidR="00695A9E">
        <w:t xml:space="preserve">; </w:t>
      </w:r>
      <w:r w:rsidR="000D00A1">
        <w:t xml:space="preserve">Travis Overton; </w:t>
      </w:r>
      <w:r w:rsidR="00FF4FC0">
        <w:t>Eileen Soisson</w:t>
      </w:r>
      <w:r w:rsidR="008E1D81">
        <w:t xml:space="preserve">; Lori Cox; Atiya Stokes-Brown; </w:t>
      </w:r>
      <w:r w:rsidR="00BF66B5">
        <w:t>Amanda Craddock; David Frost; Joanna Shires; Rein Mungo; Dr. Debbie Connor</w:t>
      </w:r>
    </w:p>
    <w:p w:rsidR="00C46059" w:rsidRDefault="00C46059">
      <w:pPr>
        <w:rPr>
          <w:b/>
        </w:rPr>
      </w:pPr>
      <w:r w:rsidRPr="00C46059">
        <w:rPr>
          <w:b/>
        </w:rPr>
        <w:t>APPROVAL OF MINUTES:</w:t>
      </w:r>
      <w:r>
        <w:t xml:space="preserve"> Approval of the</w:t>
      </w:r>
      <w:r w:rsidR="00204ED6">
        <w:t xml:space="preserve"> June 11</w:t>
      </w:r>
      <w:r w:rsidR="006372ED">
        <w:t>, 2019</w:t>
      </w:r>
      <w:r>
        <w:t xml:space="preserve"> minutes were moved by</w:t>
      </w:r>
      <w:r w:rsidR="0087054F">
        <w:t xml:space="preserve"> </w:t>
      </w:r>
      <w:r w:rsidR="00BF66B5">
        <w:t>Lynn Fox</w:t>
      </w:r>
      <w:r>
        <w:t xml:space="preserve"> and seconded by</w:t>
      </w:r>
      <w:r w:rsidR="00AF6E26">
        <w:t xml:space="preserve"> </w:t>
      </w:r>
      <w:r w:rsidR="00BF66B5">
        <w:t>Bryce Skipper</w:t>
      </w:r>
      <w:r>
        <w:t xml:space="preserve">. </w:t>
      </w:r>
      <w:r w:rsidR="00B93C9A">
        <w:rPr>
          <w:b/>
        </w:rPr>
        <w:t>The minutes passed (2</w:t>
      </w:r>
      <w:r w:rsidR="00BF66B5">
        <w:rPr>
          <w:b/>
        </w:rPr>
        <w:t>6</w:t>
      </w:r>
      <w:r w:rsidRPr="00C46059">
        <w:rPr>
          <w:b/>
        </w:rPr>
        <w:t xml:space="preserve"> in favor, 0 not in favor, 0 abstain)</w:t>
      </w:r>
      <w:r>
        <w:rPr>
          <w:b/>
        </w:rPr>
        <w:t>.</w:t>
      </w:r>
    </w:p>
    <w:p w:rsidR="00695A9E" w:rsidRDefault="00695A9E">
      <w:pPr>
        <w:rPr>
          <w:b/>
        </w:rPr>
      </w:pPr>
      <w:r>
        <w:rPr>
          <w:b/>
        </w:rPr>
        <w:t>SENATE PRESIDENT REMARKS:</w:t>
      </w:r>
    </w:p>
    <w:p w:rsidR="0058259F" w:rsidRPr="0058259F" w:rsidRDefault="00BF66B5" w:rsidP="0058259F">
      <w:pPr>
        <w:pStyle w:val="ListParagraph"/>
        <w:numPr>
          <w:ilvl w:val="0"/>
          <w:numId w:val="23"/>
        </w:numPr>
        <w:rPr>
          <w:b/>
        </w:rPr>
      </w:pPr>
      <w:r>
        <w:t>Starbucks is now opening at 7:30 am.</w:t>
      </w:r>
    </w:p>
    <w:p w:rsidR="0058259F" w:rsidRDefault="00BF66B5" w:rsidP="0058259F">
      <w:pPr>
        <w:pStyle w:val="ListParagraph"/>
        <w:numPr>
          <w:ilvl w:val="0"/>
          <w:numId w:val="23"/>
        </w:numPr>
      </w:pPr>
      <w:r w:rsidRPr="00BF66B5">
        <w:t xml:space="preserve">We are working with </w:t>
      </w:r>
      <w:r>
        <w:t>Faculty Senate and SGA chairs for formal ex officio seats on those bodies</w:t>
      </w:r>
      <w:r w:rsidR="002E53F8">
        <w:t xml:space="preserve"> as well as them to have ex officio seats on Staff Senate</w:t>
      </w:r>
      <w:r>
        <w:t>.</w:t>
      </w:r>
    </w:p>
    <w:p w:rsidR="00BF66B5" w:rsidRPr="00BF66B5" w:rsidRDefault="00EA39A9" w:rsidP="0058259F">
      <w:pPr>
        <w:pStyle w:val="ListParagraph"/>
        <w:numPr>
          <w:ilvl w:val="0"/>
          <w:numId w:val="23"/>
        </w:numPr>
      </w:pPr>
      <w:r>
        <w:t xml:space="preserve">Reserved parking spaces at Kingston Hall have been removed, reserved parking spaces between Indigo House and the Singleton Building are currently being removed, and there is a motion on the agenda today to install signage </w:t>
      </w:r>
      <w:r w:rsidR="007E5EBD">
        <w:t>in the Public Safety</w:t>
      </w:r>
      <w:r w:rsidR="004D18B3">
        <w:t xml:space="preserve"> parking lot.</w:t>
      </w:r>
    </w:p>
    <w:p w:rsidR="005723F7" w:rsidRDefault="005723F7">
      <w:r w:rsidRPr="00257FD2">
        <w:rPr>
          <w:b/>
        </w:rPr>
        <w:t>PRESIDENT AND OTHER ADMINISTRATIVE REPORTS</w:t>
      </w:r>
      <w:r>
        <w:t>:</w:t>
      </w:r>
    </w:p>
    <w:p w:rsidR="004470A3" w:rsidRDefault="005723F7" w:rsidP="00911B93">
      <w:r>
        <w:t xml:space="preserve">President </w:t>
      </w:r>
      <w:proofErr w:type="spellStart"/>
      <w:r>
        <w:t>DeCenzo</w:t>
      </w:r>
      <w:proofErr w:type="spellEnd"/>
      <w:r>
        <w:t>:</w:t>
      </w:r>
    </w:p>
    <w:p w:rsidR="004D18B3" w:rsidRDefault="0083102C" w:rsidP="004D18B3">
      <w:pPr>
        <w:pStyle w:val="ListParagraph"/>
        <w:numPr>
          <w:ilvl w:val="0"/>
          <w:numId w:val="28"/>
        </w:numPr>
      </w:pPr>
      <w:bookmarkStart w:id="0" w:name="_Hlk12887850"/>
      <w:r>
        <w:t xml:space="preserve">CCU will be rolling out a new recycling program in the future that will add recycle bins to offices and remove custodians emptying trash from each individual office. Trash and recycling will be taken to a central location in each department and custodians will empty the central trash </w:t>
      </w:r>
      <w:r w:rsidR="009C7527">
        <w:t>receptacles</w:t>
      </w:r>
      <w:r>
        <w:t>.</w:t>
      </w:r>
    </w:p>
    <w:p w:rsidR="0083102C" w:rsidRDefault="0083102C" w:rsidP="004D18B3">
      <w:pPr>
        <w:pStyle w:val="ListParagraph"/>
        <w:numPr>
          <w:ilvl w:val="0"/>
          <w:numId w:val="28"/>
        </w:numPr>
      </w:pPr>
      <w:r>
        <w:t>A salary compression for faculty and staff was built into the budget</w:t>
      </w:r>
      <w:r w:rsidR="009C7527">
        <w:t xml:space="preserve"> for this year.</w:t>
      </w:r>
      <w:r w:rsidR="003745CF">
        <w:t xml:space="preserve"> </w:t>
      </w:r>
      <w:r w:rsidR="009C7527">
        <w:t>Depending on final enrollment numbers, the compression will be presented to the Board of Trustees at either the August or the October meeting.</w:t>
      </w:r>
    </w:p>
    <w:p w:rsidR="003745CF" w:rsidRDefault="00A8249E" w:rsidP="004D18B3">
      <w:pPr>
        <w:pStyle w:val="ListParagraph"/>
        <w:numPr>
          <w:ilvl w:val="0"/>
          <w:numId w:val="28"/>
        </w:numPr>
      </w:pPr>
      <w:r>
        <w:lastRenderedPageBreak/>
        <w:t>Faculty/Staff Tailgate will be held on September 14, 2019.</w:t>
      </w:r>
    </w:p>
    <w:bookmarkEnd w:id="0"/>
    <w:p w:rsidR="004470A3" w:rsidRDefault="00AF6E26" w:rsidP="00C04A37">
      <w:pPr>
        <w:spacing w:line="240" w:lineRule="auto"/>
      </w:pPr>
      <w:r>
        <w:t>Chief of Staff Overton:</w:t>
      </w:r>
    </w:p>
    <w:p w:rsidR="002E53F8" w:rsidRPr="002E53F8" w:rsidRDefault="003745CF" w:rsidP="002E53F8">
      <w:pPr>
        <w:pStyle w:val="ListParagraph"/>
        <w:numPr>
          <w:ilvl w:val="0"/>
          <w:numId w:val="28"/>
        </w:numPr>
        <w:rPr>
          <w:b/>
        </w:rPr>
      </w:pPr>
      <w:r>
        <w:t>Our CCU mission statement for SACS will go to the Board of Trustees</w:t>
      </w:r>
      <w:r w:rsidR="00140CBD">
        <w:t xml:space="preserve"> for review</w:t>
      </w:r>
      <w:r>
        <w:t xml:space="preserve"> at the August meeting. Our new statement will include </w:t>
      </w:r>
      <w:r w:rsidR="00140CBD">
        <w:t xml:space="preserve">an </w:t>
      </w:r>
      <w:r>
        <w:t>acces</w:t>
      </w:r>
      <w:r w:rsidR="00140CBD">
        <w:t>s</w:t>
      </w:r>
      <w:r>
        <w:t>, inclusion, and diversity</w:t>
      </w:r>
      <w:r w:rsidR="00140CBD">
        <w:t xml:space="preserve"> statement</w:t>
      </w:r>
      <w:r>
        <w:t xml:space="preserve">. The mission statement will be </w:t>
      </w:r>
      <w:r w:rsidR="00F5195E">
        <w:t>reviewed</w:t>
      </w:r>
      <w:r>
        <w:t xml:space="preserve"> by the Board of Trustees each year from now on</w:t>
      </w:r>
      <w:r w:rsidR="00140CBD">
        <w:t xml:space="preserve"> as a part of our self-study</w:t>
      </w:r>
      <w:r>
        <w:t>.</w:t>
      </w:r>
    </w:p>
    <w:p w:rsidR="004470A3" w:rsidRDefault="00EA5A11" w:rsidP="004470A3">
      <w:pPr>
        <w:rPr>
          <w:b/>
        </w:rPr>
      </w:pPr>
      <w:r w:rsidRPr="00EA5A11">
        <w:rPr>
          <w:b/>
        </w:rPr>
        <w:t>TOPICS FOR DISCUSSION:</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w:t>
      </w:r>
      <w:r w:rsidR="002E53F8">
        <w:t>no report</w:t>
      </w:r>
    </w:p>
    <w:p w:rsidR="00135A80" w:rsidRDefault="00C04A37" w:rsidP="00FD32CC">
      <w:pPr>
        <w:pStyle w:val="ListParagraph"/>
        <w:numPr>
          <w:ilvl w:val="0"/>
          <w:numId w:val="11"/>
        </w:numPr>
      </w:pPr>
      <w:r>
        <w:t>Tak</w:t>
      </w:r>
      <w:r w:rsidR="00F13C1E">
        <w:t xml:space="preserve">e Your Child to Work Committee </w:t>
      </w:r>
      <w:r w:rsidR="00EA72D1">
        <w:t xml:space="preserve">– </w:t>
      </w:r>
      <w:r w:rsidR="002E53F8">
        <w:t>no report</w:t>
      </w:r>
    </w:p>
    <w:p w:rsidR="00836526" w:rsidRDefault="00CF6D34" w:rsidP="00A2405A">
      <w:pPr>
        <w:pStyle w:val="ListParagraph"/>
        <w:numPr>
          <w:ilvl w:val="0"/>
          <w:numId w:val="11"/>
        </w:numPr>
      </w:pPr>
      <w:r>
        <w:t>Pol</w:t>
      </w:r>
      <w:r w:rsidR="00994946">
        <w:t xml:space="preserve">icy and Welfare Committee </w:t>
      </w:r>
      <w:r w:rsidR="00EA72D1">
        <w:t>– no report</w:t>
      </w:r>
    </w:p>
    <w:p w:rsidR="001E7DD6" w:rsidRDefault="00CF6D34" w:rsidP="00A2405A">
      <w:pPr>
        <w:pStyle w:val="ListParagraph"/>
        <w:numPr>
          <w:ilvl w:val="0"/>
          <w:numId w:val="11"/>
        </w:numPr>
      </w:pPr>
      <w:r>
        <w:t>Membership Comm</w:t>
      </w:r>
      <w:r w:rsidR="00994946">
        <w:t>ittee</w:t>
      </w:r>
      <w:r w:rsidR="00EA72D1">
        <w:t xml:space="preserve"> – </w:t>
      </w:r>
      <w:r w:rsidR="00FC4895">
        <w:t>no report</w:t>
      </w:r>
    </w:p>
    <w:p w:rsidR="00836526" w:rsidRDefault="00CF6D34" w:rsidP="00C25EDD">
      <w:pPr>
        <w:pStyle w:val="ListParagraph"/>
        <w:numPr>
          <w:ilvl w:val="0"/>
          <w:numId w:val="11"/>
        </w:numPr>
      </w:pPr>
      <w:r>
        <w:t xml:space="preserve">Communication Committee </w:t>
      </w:r>
      <w:r w:rsidR="00EA72D1">
        <w:t>– no report</w:t>
      </w:r>
    </w:p>
    <w:p w:rsidR="00A8249E" w:rsidRDefault="00A8249E" w:rsidP="002619F5">
      <w:pPr>
        <w:ind w:left="360"/>
      </w:pPr>
      <w:r>
        <w:t xml:space="preserve">As this is the first year of Staff Senate, there are no elections this year. The Membership Committee will </w:t>
      </w:r>
      <w:r w:rsidR="0071223F">
        <w:t xml:space="preserve">review the election process to make sure our operational process is correct. This will allow ample time for any necessary amendments. </w:t>
      </w:r>
    </w:p>
    <w:p w:rsidR="002619F5" w:rsidRDefault="002619F5" w:rsidP="00A8249E">
      <w:pPr>
        <w:ind w:left="360"/>
      </w:pPr>
      <w:r>
        <w:t>Several groups are working on Wayfinding efforts on campus. The groups are all working together to make it easier for visitors to find their way around campus.</w:t>
      </w:r>
    </w:p>
    <w:p w:rsidR="002619F5" w:rsidRDefault="002619F5" w:rsidP="00A8249E">
      <w:pPr>
        <w:ind w:left="360"/>
      </w:pPr>
      <w:r>
        <w:t>The Employee Benefits Fair is being held on September 18, 2019. Staff Senate will have an information table at the fair manned by Shawn Bannon and John Dooley.</w:t>
      </w:r>
    </w:p>
    <w:p w:rsidR="00852FCD" w:rsidRDefault="00852FCD" w:rsidP="00852FCD">
      <w:pPr>
        <w:rPr>
          <w:b/>
        </w:rPr>
      </w:pPr>
      <w:r>
        <w:rPr>
          <w:b/>
        </w:rPr>
        <w:t>OLD BUSINESS:</w:t>
      </w:r>
    </w:p>
    <w:p w:rsidR="00852FCD" w:rsidRPr="00A8249E" w:rsidRDefault="00A8249E" w:rsidP="00D800AE">
      <w:pPr>
        <w:ind w:left="720"/>
      </w:pPr>
      <w:r w:rsidRPr="00A8249E">
        <w:t>none</w:t>
      </w:r>
    </w:p>
    <w:p w:rsidR="00852FCD" w:rsidRPr="00951CA8" w:rsidRDefault="00852FCD" w:rsidP="00EA5A11">
      <w:r>
        <w:rPr>
          <w:b/>
        </w:rPr>
        <w:t>NEW BUSINESS:</w:t>
      </w:r>
    </w:p>
    <w:p w:rsidR="00FC1EEB" w:rsidRDefault="00FC1EEB" w:rsidP="00D800AE">
      <w:pPr>
        <w:pStyle w:val="ListParagraph"/>
        <w:numPr>
          <w:ilvl w:val="0"/>
          <w:numId w:val="30"/>
        </w:numPr>
      </w:pPr>
      <w:r>
        <w:t>Has a specific pay date been set for the $600 state-provided bonus? In the previous staff senate meeting the president mentioned that the bonus will be arriving in September. Please let us know if there are any updates. Response – Law states that $600.00 bonus will be paid on the first pay date that occurs on or after October 16, 2019. Based on this we would pay on October 31, 2019. Employee must make $70,000 or less and have completed 6 months of continuous service as of July 1, 2019. No action taken.</w:t>
      </w:r>
    </w:p>
    <w:p w:rsidR="00373127" w:rsidRDefault="00D800AE" w:rsidP="00D800AE">
      <w:pPr>
        <w:pStyle w:val="ListParagraph"/>
        <w:numPr>
          <w:ilvl w:val="0"/>
          <w:numId w:val="30"/>
        </w:numPr>
      </w:pPr>
      <w:r>
        <w:t>A motion to request sign placement at the entrance to parking lot LL. Sign should read “Parking for Use of Services Only” or something similar to indicate that parking passes are not valid for these spaces. The motion was amended as follows:</w:t>
      </w:r>
    </w:p>
    <w:p w:rsidR="00D800AE" w:rsidRPr="00824B17" w:rsidRDefault="00D800AE" w:rsidP="00D800AE">
      <w:pPr>
        <w:pStyle w:val="ListParagraph"/>
        <w:numPr>
          <w:ilvl w:val="0"/>
          <w:numId w:val="29"/>
        </w:numPr>
      </w:pPr>
      <w:r>
        <w:t xml:space="preserve">Shawn Bannon made a motion to change wording for the signs to read “Parking for Use of Public Safety/Health/Counseling Services Only”. Dawn Hitchcock seconded the motion. </w:t>
      </w:r>
      <w:r w:rsidRPr="00D800AE">
        <w:rPr>
          <w:b/>
        </w:rPr>
        <w:t>The motion passed (27 in favor, 0 not in favor, 0 abstain).</w:t>
      </w:r>
    </w:p>
    <w:p w:rsidR="00824B17" w:rsidRDefault="00824B17" w:rsidP="00D800AE">
      <w:pPr>
        <w:pStyle w:val="ListParagraph"/>
        <w:numPr>
          <w:ilvl w:val="0"/>
          <w:numId w:val="29"/>
        </w:numPr>
      </w:pPr>
      <w:r w:rsidRPr="00824B17">
        <w:rPr>
          <w:b/>
        </w:rPr>
        <w:lastRenderedPageBreak/>
        <w:t>The final amended motion reads as follows:</w:t>
      </w:r>
      <w:r>
        <w:t xml:space="preserve"> Place at the entrance to parking lot LL a sign reading “Parking for Use of Public Safety/ Health/ Counseling Services Only”.  </w:t>
      </w:r>
      <w:r w:rsidRPr="00824B17">
        <w:rPr>
          <w:b/>
        </w:rPr>
        <w:t>The final motion passed (27 in favor, 0 not in favor, 0 abstain)</w:t>
      </w:r>
    </w:p>
    <w:p w:rsidR="00D800AE" w:rsidRDefault="00D800AE" w:rsidP="00D800AE"/>
    <w:p w:rsidR="00C429ED" w:rsidRPr="00951CA8" w:rsidRDefault="00C429ED" w:rsidP="00373127"/>
    <w:p w:rsidR="00757A14" w:rsidRDefault="00757A14" w:rsidP="00503446">
      <w:pPr>
        <w:rPr>
          <w:b/>
        </w:rPr>
      </w:pPr>
      <w:r w:rsidRPr="00C46059">
        <w:rPr>
          <w:b/>
        </w:rPr>
        <w:t>ANNOUNCEMENTS:</w:t>
      </w:r>
      <w:r w:rsidR="00BA2176">
        <w:rPr>
          <w:b/>
        </w:rPr>
        <w:t xml:space="preserve"> </w:t>
      </w:r>
    </w:p>
    <w:p w:rsidR="00E66653" w:rsidRPr="00E66653" w:rsidRDefault="00E66653" w:rsidP="00E66653">
      <w:pPr>
        <w:pStyle w:val="ListParagraph"/>
        <w:numPr>
          <w:ilvl w:val="0"/>
          <w:numId w:val="31"/>
        </w:numPr>
        <w:rPr>
          <w:b/>
        </w:rPr>
      </w:pPr>
      <w:r>
        <w:t>No updates from Faculty/Staff Benevolence Fund, one idea that has been suggested is that a department could possibly make a one-time donation as a group instead of individual donations.</w:t>
      </w:r>
    </w:p>
    <w:p w:rsidR="0049795D" w:rsidRDefault="00E66653" w:rsidP="001C5D4D">
      <w:pPr>
        <w:pStyle w:val="ListParagraph"/>
        <w:numPr>
          <w:ilvl w:val="0"/>
          <w:numId w:val="31"/>
        </w:numPr>
      </w:pPr>
      <w:r w:rsidRPr="00E66653">
        <w:t>Joanna Shires is the new bookstore manager, welcome to CCU.</w:t>
      </w:r>
    </w:p>
    <w:p w:rsidR="00E66653" w:rsidRDefault="00E66653" w:rsidP="001C5D4D">
      <w:pPr>
        <w:pStyle w:val="ListParagraph"/>
        <w:numPr>
          <w:ilvl w:val="0"/>
          <w:numId w:val="31"/>
        </w:numPr>
      </w:pPr>
      <w:r>
        <w:t>There is only one Staff Senate Suggestion Box on campus now located in Sands Hall.</w:t>
      </w:r>
      <w:bookmarkStart w:id="1" w:name="_GoBack"/>
      <w:bookmarkEnd w:id="1"/>
    </w:p>
    <w:p w:rsidR="00C429ED" w:rsidRDefault="00C429ED" w:rsidP="001A587B"/>
    <w:p w:rsidR="001A587B" w:rsidRDefault="001A587B" w:rsidP="001A587B">
      <w:r>
        <w:t>With no further business</w:t>
      </w:r>
      <w:r w:rsidR="00836526">
        <w:t xml:space="preserve">, the meeting adjourned at </w:t>
      </w:r>
      <w:r w:rsidR="00C429ED">
        <w:t>9:36</w:t>
      </w:r>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9F" w:rsidRDefault="0067189F" w:rsidP="00F74670">
      <w:pPr>
        <w:spacing w:after="0" w:line="240" w:lineRule="auto"/>
      </w:pPr>
      <w:r>
        <w:separator/>
      </w:r>
    </w:p>
  </w:endnote>
  <w:endnote w:type="continuationSeparator" w:id="0">
    <w:p w:rsidR="0067189F" w:rsidRDefault="0067189F"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9F" w:rsidRDefault="0067189F" w:rsidP="00F74670">
      <w:pPr>
        <w:spacing w:after="0" w:line="240" w:lineRule="auto"/>
      </w:pPr>
      <w:r>
        <w:separator/>
      </w:r>
    </w:p>
  </w:footnote>
  <w:footnote w:type="continuationSeparator" w:id="0">
    <w:p w:rsidR="0067189F" w:rsidRDefault="0067189F"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5934"/>
    <w:multiLevelType w:val="hybridMultilevel"/>
    <w:tmpl w:val="1706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772A"/>
    <w:multiLevelType w:val="hybridMultilevel"/>
    <w:tmpl w:val="B19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E419E"/>
    <w:multiLevelType w:val="hybridMultilevel"/>
    <w:tmpl w:val="120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A01B8C"/>
    <w:multiLevelType w:val="hybridMultilevel"/>
    <w:tmpl w:val="4D842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06912"/>
    <w:multiLevelType w:val="hybridMultilevel"/>
    <w:tmpl w:val="11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0"/>
  </w:num>
  <w:num w:numId="4">
    <w:abstractNumId w:val="20"/>
  </w:num>
  <w:num w:numId="5">
    <w:abstractNumId w:val="30"/>
  </w:num>
  <w:num w:numId="6">
    <w:abstractNumId w:val="13"/>
  </w:num>
  <w:num w:numId="7">
    <w:abstractNumId w:val="15"/>
  </w:num>
  <w:num w:numId="8">
    <w:abstractNumId w:val="4"/>
  </w:num>
  <w:num w:numId="9">
    <w:abstractNumId w:val="2"/>
  </w:num>
  <w:num w:numId="10">
    <w:abstractNumId w:val="3"/>
  </w:num>
  <w:num w:numId="11">
    <w:abstractNumId w:val="6"/>
  </w:num>
  <w:num w:numId="12">
    <w:abstractNumId w:val="16"/>
  </w:num>
  <w:num w:numId="13">
    <w:abstractNumId w:val="18"/>
  </w:num>
  <w:num w:numId="14">
    <w:abstractNumId w:val="22"/>
  </w:num>
  <w:num w:numId="15">
    <w:abstractNumId w:val="11"/>
  </w:num>
  <w:num w:numId="16">
    <w:abstractNumId w:val="1"/>
  </w:num>
  <w:num w:numId="17">
    <w:abstractNumId w:val="24"/>
  </w:num>
  <w:num w:numId="18">
    <w:abstractNumId w:val="21"/>
  </w:num>
  <w:num w:numId="19">
    <w:abstractNumId w:val="7"/>
  </w:num>
  <w:num w:numId="20">
    <w:abstractNumId w:val="25"/>
  </w:num>
  <w:num w:numId="21">
    <w:abstractNumId w:val="9"/>
  </w:num>
  <w:num w:numId="22">
    <w:abstractNumId w:val="29"/>
  </w:num>
  <w:num w:numId="23">
    <w:abstractNumId w:val="5"/>
  </w:num>
  <w:num w:numId="24">
    <w:abstractNumId w:val="28"/>
  </w:num>
  <w:num w:numId="25">
    <w:abstractNumId w:val="23"/>
  </w:num>
  <w:num w:numId="26">
    <w:abstractNumId w:val="27"/>
  </w:num>
  <w:num w:numId="27">
    <w:abstractNumId w:val="12"/>
  </w:num>
  <w:num w:numId="28">
    <w:abstractNumId w:val="14"/>
  </w:num>
  <w:num w:numId="29">
    <w:abstractNumId w:val="17"/>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34833"/>
    <w:rsid w:val="00055284"/>
    <w:rsid w:val="000673DE"/>
    <w:rsid w:val="000728E1"/>
    <w:rsid w:val="00074216"/>
    <w:rsid w:val="00096AFF"/>
    <w:rsid w:val="000B1087"/>
    <w:rsid w:val="000C54AD"/>
    <w:rsid w:val="000D00A1"/>
    <w:rsid w:val="000F2FB0"/>
    <w:rsid w:val="000F52DE"/>
    <w:rsid w:val="00130D5B"/>
    <w:rsid w:val="00135A80"/>
    <w:rsid w:val="00137FD1"/>
    <w:rsid w:val="001404A8"/>
    <w:rsid w:val="00140CBD"/>
    <w:rsid w:val="00164D14"/>
    <w:rsid w:val="00166294"/>
    <w:rsid w:val="00170BB2"/>
    <w:rsid w:val="00176F84"/>
    <w:rsid w:val="001A587B"/>
    <w:rsid w:val="001B6A3B"/>
    <w:rsid w:val="001C2E75"/>
    <w:rsid w:val="001C4B98"/>
    <w:rsid w:val="001E2568"/>
    <w:rsid w:val="001E7DD6"/>
    <w:rsid w:val="00204ED6"/>
    <w:rsid w:val="00225165"/>
    <w:rsid w:val="002454BD"/>
    <w:rsid w:val="00254BE0"/>
    <w:rsid w:val="002557C6"/>
    <w:rsid w:val="002570C7"/>
    <w:rsid w:val="00257FD2"/>
    <w:rsid w:val="002619F5"/>
    <w:rsid w:val="00265214"/>
    <w:rsid w:val="0029026D"/>
    <w:rsid w:val="002933ED"/>
    <w:rsid w:val="002C3461"/>
    <w:rsid w:val="002C4B03"/>
    <w:rsid w:val="002C6B53"/>
    <w:rsid w:val="002D37A4"/>
    <w:rsid w:val="002D542A"/>
    <w:rsid w:val="002E3AF1"/>
    <w:rsid w:val="002E53F8"/>
    <w:rsid w:val="00304F21"/>
    <w:rsid w:val="00320A70"/>
    <w:rsid w:val="00330177"/>
    <w:rsid w:val="003510B2"/>
    <w:rsid w:val="00362EA9"/>
    <w:rsid w:val="00366CA2"/>
    <w:rsid w:val="00373127"/>
    <w:rsid w:val="003745CF"/>
    <w:rsid w:val="00380923"/>
    <w:rsid w:val="00391FBF"/>
    <w:rsid w:val="00396FD3"/>
    <w:rsid w:val="003B0E85"/>
    <w:rsid w:val="003B6AA9"/>
    <w:rsid w:val="003B7A28"/>
    <w:rsid w:val="003C50B0"/>
    <w:rsid w:val="003C5895"/>
    <w:rsid w:val="003C7217"/>
    <w:rsid w:val="003E1C34"/>
    <w:rsid w:val="00432910"/>
    <w:rsid w:val="004470A3"/>
    <w:rsid w:val="0047703C"/>
    <w:rsid w:val="0049795D"/>
    <w:rsid w:val="004A5DBC"/>
    <w:rsid w:val="004C00C9"/>
    <w:rsid w:val="004D18B3"/>
    <w:rsid w:val="004D1E76"/>
    <w:rsid w:val="004E3B0C"/>
    <w:rsid w:val="0050239D"/>
    <w:rsid w:val="00503446"/>
    <w:rsid w:val="00511FA7"/>
    <w:rsid w:val="00512864"/>
    <w:rsid w:val="00555BE8"/>
    <w:rsid w:val="005723F7"/>
    <w:rsid w:val="0058259F"/>
    <w:rsid w:val="005D22D1"/>
    <w:rsid w:val="00602CC3"/>
    <w:rsid w:val="0061172E"/>
    <w:rsid w:val="006372ED"/>
    <w:rsid w:val="00637AED"/>
    <w:rsid w:val="006422F1"/>
    <w:rsid w:val="0066052E"/>
    <w:rsid w:val="00670D81"/>
    <w:rsid w:val="0067189F"/>
    <w:rsid w:val="00672A06"/>
    <w:rsid w:val="0067641C"/>
    <w:rsid w:val="00684B65"/>
    <w:rsid w:val="00695A9E"/>
    <w:rsid w:val="00697C54"/>
    <w:rsid w:val="006A1F48"/>
    <w:rsid w:val="006B2B33"/>
    <w:rsid w:val="006D290C"/>
    <w:rsid w:val="006D4D16"/>
    <w:rsid w:val="006F3D71"/>
    <w:rsid w:val="00701C95"/>
    <w:rsid w:val="0071223F"/>
    <w:rsid w:val="00726757"/>
    <w:rsid w:val="007306E4"/>
    <w:rsid w:val="0073073B"/>
    <w:rsid w:val="00757A14"/>
    <w:rsid w:val="00772CA2"/>
    <w:rsid w:val="00777C02"/>
    <w:rsid w:val="00777DED"/>
    <w:rsid w:val="00780A31"/>
    <w:rsid w:val="00780B3C"/>
    <w:rsid w:val="007C19C1"/>
    <w:rsid w:val="007D20A8"/>
    <w:rsid w:val="007E0EEC"/>
    <w:rsid w:val="007E5EBD"/>
    <w:rsid w:val="008139D2"/>
    <w:rsid w:val="00814D5C"/>
    <w:rsid w:val="00824B17"/>
    <w:rsid w:val="00825437"/>
    <w:rsid w:val="0083102C"/>
    <w:rsid w:val="00836526"/>
    <w:rsid w:val="00852FCD"/>
    <w:rsid w:val="0086112F"/>
    <w:rsid w:val="0087054F"/>
    <w:rsid w:val="0088431F"/>
    <w:rsid w:val="00896463"/>
    <w:rsid w:val="008B6803"/>
    <w:rsid w:val="008D19CB"/>
    <w:rsid w:val="008E0A12"/>
    <w:rsid w:val="008E1D81"/>
    <w:rsid w:val="00900A94"/>
    <w:rsid w:val="00911B93"/>
    <w:rsid w:val="009149ED"/>
    <w:rsid w:val="00932C60"/>
    <w:rsid w:val="00951CA8"/>
    <w:rsid w:val="00963564"/>
    <w:rsid w:val="00972B1D"/>
    <w:rsid w:val="00994946"/>
    <w:rsid w:val="00997655"/>
    <w:rsid w:val="009C251D"/>
    <w:rsid w:val="009C7527"/>
    <w:rsid w:val="00A03755"/>
    <w:rsid w:val="00A20040"/>
    <w:rsid w:val="00A227C0"/>
    <w:rsid w:val="00A53718"/>
    <w:rsid w:val="00A66B01"/>
    <w:rsid w:val="00A7164C"/>
    <w:rsid w:val="00A8249E"/>
    <w:rsid w:val="00A94028"/>
    <w:rsid w:val="00AA717E"/>
    <w:rsid w:val="00AE21A7"/>
    <w:rsid w:val="00AF50B4"/>
    <w:rsid w:val="00AF6E26"/>
    <w:rsid w:val="00B20010"/>
    <w:rsid w:val="00B5622C"/>
    <w:rsid w:val="00B706AC"/>
    <w:rsid w:val="00B93C9A"/>
    <w:rsid w:val="00BA2176"/>
    <w:rsid w:val="00BA5FBE"/>
    <w:rsid w:val="00BE05F5"/>
    <w:rsid w:val="00BF03AA"/>
    <w:rsid w:val="00BF5309"/>
    <w:rsid w:val="00BF63EE"/>
    <w:rsid w:val="00BF66B5"/>
    <w:rsid w:val="00C04A37"/>
    <w:rsid w:val="00C11201"/>
    <w:rsid w:val="00C302D3"/>
    <w:rsid w:val="00C37638"/>
    <w:rsid w:val="00C40550"/>
    <w:rsid w:val="00C429ED"/>
    <w:rsid w:val="00C46059"/>
    <w:rsid w:val="00C46DB8"/>
    <w:rsid w:val="00C529AB"/>
    <w:rsid w:val="00C77DFE"/>
    <w:rsid w:val="00C84BF3"/>
    <w:rsid w:val="00CA1C25"/>
    <w:rsid w:val="00CB0C72"/>
    <w:rsid w:val="00CB3036"/>
    <w:rsid w:val="00CF6D34"/>
    <w:rsid w:val="00D63CA9"/>
    <w:rsid w:val="00D7715E"/>
    <w:rsid w:val="00D800AE"/>
    <w:rsid w:val="00D80682"/>
    <w:rsid w:val="00DA6B12"/>
    <w:rsid w:val="00DC5142"/>
    <w:rsid w:val="00DD0BB3"/>
    <w:rsid w:val="00DD2DD0"/>
    <w:rsid w:val="00DE0B45"/>
    <w:rsid w:val="00DE57CB"/>
    <w:rsid w:val="00DF0330"/>
    <w:rsid w:val="00DF59DE"/>
    <w:rsid w:val="00E00777"/>
    <w:rsid w:val="00E102AB"/>
    <w:rsid w:val="00E15340"/>
    <w:rsid w:val="00E30C37"/>
    <w:rsid w:val="00E34DD1"/>
    <w:rsid w:val="00E556E8"/>
    <w:rsid w:val="00E563BB"/>
    <w:rsid w:val="00E62E19"/>
    <w:rsid w:val="00E66653"/>
    <w:rsid w:val="00E85AF5"/>
    <w:rsid w:val="00E862B8"/>
    <w:rsid w:val="00EA39A9"/>
    <w:rsid w:val="00EA5A11"/>
    <w:rsid w:val="00EA72D1"/>
    <w:rsid w:val="00ED2441"/>
    <w:rsid w:val="00EE4C8D"/>
    <w:rsid w:val="00EF295D"/>
    <w:rsid w:val="00EF3B2B"/>
    <w:rsid w:val="00F13C1E"/>
    <w:rsid w:val="00F1692A"/>
    <w:rsid w:val="00F36751"/>
    <w:rsid w:val="00F457B8"/>
    <w:rsid w:val="00F5195E"/>
    <w:rsid w:val="00F74670"/>
    <w:rsid w:val="00F85391"/>
    <w:rsid w:val="00FA63F5"/>
    <w:rsid w:val="00FC1EEB"/>
    <w:rsid w:val="00FC3AD9"/>
    <w:rsid w:val="00FC4895"/>
    <w:rsid w:val="00FD32CC"/>
    <w:rsid w:val="00FE45EC"/>
    <w:rsid w:val="00FE5ED9"/>
    <w:rsid w:val="00FF4EC5"/>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D643"/>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164FAA"/>
    <w:rsid w:val="0017607B"/>
    <w:rsid w:val="001D5299"/>
    <w:rsid w:val="002B2E38"/>
    <w:rsid w:val="00304F24"/>
    <w:rsid w:val="00560075"/>
    <w:rsid w:val="0063595F"/>
    <w:rsid w:val="006966AE"/>
    <w:rsid w:val="006E4234"/>
    <w:rsid w:val="007A6D37"/>
    <w:rsid w:val="007C0434"/>
    <w:rsid w:val="00880EEA"/>
    <w:rsid w:val="008B3965"/>
    <w:rsid w:val="009108BE"/>
    <w:rsid w:val="00923C80"/>
    <w:rsid w:val="00942AEE"/>
    <w:rsid w:val="009A3124"/>
    <w:rsid w:val="009A619D"/>
    <w:rsid w:val="009F205C"/>
    <w:rsid w:val="00AB05A3"/>
    <w:rsid w:val="00B36318"/>
    <w:rsid w:val="00C13BFC"/>
    <w:rsid w:val="00DF12D3"/>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11</cp:revision>
  <cp:lastPrinted>2019-02-25T14:54:00Z</cp:lastPrinted>
  <dcterms:created xsi:type="dcterms:W3CDTF">2019-08-05T17:44:00Z</dcterms:created>
  <dcterms:modified xsi:type="dcterms:W3CDTF">2019-08-07T20:41:00Z</dcterms:modified>
</cp:coreProperties>
</file>